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jpg" ContentType="image/jp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3F581" w14:textId="091F9F38" w:rsidR="00D71F06" w:rsidRDefault="009F63FC" w:rsidP="007B07B2">
      <w:pPr>
        <w:spacing w:after="2" w:line="408" w:lineRule="auto"/>
        <w:ind w:right="3018"/>
        <w:jc w:val="both"/>
      </w:pPr>
      <w:r>
        <w:rPr>
          <w:noProof/>
        </w:rPr>
        <w:drawing>
          <wp:anchor distT="0" distB="0" distL="114300" distR="114300" simplePos="0" relativeHeight="251660288" behindDoc="0" locked="0" layoutInCell="1" allowOverlap="1" wp14:anchorId="31EE576A" wp14:editId="7AAABA65">
            <wp:simplePos x="0" y="0"/>
            <wp:positionH relativeFrom="margin">
              <wp:posOffset>4897134</wp:posOffset>
            </wp:positionH>
            <wp:positionV relativeFrom="margin">
              <wp:posOffset>-259404</wp:posOffset>
            </wp:positionV>
            <wp:extent cx="1043247" cy="1375756"/>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CP LOGO.jpg"/>
                    <pic:cNvPicPr/>
                  </pic:nvPicPr>
                  <pic:blipFill>
                    <a:blip r:embed="rId7">
                      <a:extLst>
                        <a:ext uri="{28A0092B-C50C-407E-A947-70E740481C1C}">
                          <a14:useLocalDpi xmlns:a14="http://schemas.microsoft.com/office/drawing/2010/main" val="0"/>
                        </a:ext>
                      </a:extLst>
                    </a:blip>
                    <a:stretch>
                      <a:fillRect/>
                    </a:stretch>
                  </pic:blipFill>
                  <pic:spPr>
                    <a:xfrm>
                      <a:off x="0" y="0"/>
                      <a:ext cx="1043247" cy="1375756"/>
                    </a:xfrm>
                    <a:prstGeom prst="rect">
                      <a:avLst/>
                    </a:prstGeom>
                  </pic:spPr>
                </pic:pic>
              </a:graphicData>
            </a:graphic>
          </wp:anchor>
        </w:drawing>
      </w:r>
      <w:r w:rsidR="007B0BF7">
        <w:rPr>
          <w:noProof/>
        </w:rPr>
        <w:drawing>
          <wp:anchor distT="0" distB="0" distL="114300" distR="114300" simplePos="0" relativeHeight="251659264" behindDoc="0" locked="0" layoutInCell="1" allowOverlap="1" wp14:anchorId="21AB4562" wp14:editId="288F06D5">
            <wp:simplePos x="0" y="0"/>
            <wp:positionH relativeFrom="column">
              <wp:posOffset>-365598</wp:posOffset>
            </wp:positionH>
            <wp:positionV relativeFrom="page">
              <wp:posOffset>589442</wp:posOffset>
            </wp:positionV>
            <wp:extent cx="1213485" cy="946150"/>
            <wp:effectExtent l="0" t="0" r="5715" b="6350"/>
            <wp:wrapSquare wrapText="bothSides"/>
            <wp:docPr id="3"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485" cy="946150"/>
                    </a:xfrm>
                    <a:prstGeom prst="rect">
                      <a:avLst/>
                    </a:prstGeom>
                  </pic:spPr>
                </pic:pic>
              </a:graphicData>
            </a:graphic>
          </wp:anchor>
        </w:drawing>
      </w:r>
      <w:r w:rsidR="002C464A">
        <w:rPr>
          <w:b/>
        </w:rPr>
        <w:t xml:space="preserve"> </w:t>
      </w:r>
      <w:r w:rsidR="00030FCC">
        <w:rPr>
          <w:b/>
        </w:rPr>
        <w:t xml:space="preserve">                                </w:t>
      </w:r>
    </w:p>
    <w:p w14:paraId="791E1C84" w14:textId="2C2E3727" w:rsidR="00D71F06" w:rsidRDefault="002C464A" w:rsidP="00C5463C">
      <w:pPr>
        <w:spacing w:after="158" w:line="240" w:lineRule="auto"/>
        <w:ind w:left="61" w:firstLine="0"/>
        <w:jc w:val="center"/>
      </w:pPr>
      <w:r>
        <w:rPr>
          <w:b/>
        </w:rPr>
        <w:t xml:space="preserve"> </w:t>
      </w:r>
    </w:p>
    <w:p w14:paraId="27B6EB92" w14:textId="77777777" w:rsidR="007B0BF7" w:rsidRDefault="007B0BF7" w:rsidP="00C5463C">
      <w:pPr>
        <w:spacing w:after="406" w:line="240" w:lineRule="auto"/>
        <w:ind w:left="61" w:firstLine="0"/>
        <w:jc w:val="center"/>
        <w:rPr>
          <w:b/>
        </w:rPr>
      </w:pPr>
    </w:p>
    <w:p w14:paraId="1338FF2C" w14:textId="45855912" w:rsidR="00D71F06" w:rsidRDefault="002C464A" w:rsidP="00C5463C">
      <w:pPr>
        <w:spacing w:after="406" w:line="240" w:lineRule="auto"/>
        <w:ind w:left="61" w:firstLine="0"/>
        <w:jc w:val="center"/>
      </w:pPr>
      <w:r>
        <w:rPr>
          <w:b/>
        </w:rPr>
        <w:t xml:space="preserve"> </w:t>
      </w:r>
    </w:p>
    <w:p w14:paraId="0CA20158" w14:textId="51EDA048" w:rsidR="00D71F06" w:rsidRDefault="002C464A" w:rsidP="00C5463C">
      <w:pPr>
        <w:spacing w:after="0" w:line="240" w:lineRule="auto"/>
        <w:ind w:left="153" w:firstLine="0"/>
        <w:jc w:val="center"/>
      </w:pPr>
      <w:r>
        <w:rPr>
          <w:b/>
          <w:color w:val="457B9A"/>
          <w:sz w:val="48"/>
        </w:rPr>
        <w:t xml:space="preserve">Business </w:t>
      </w:r>
      <w:r w:rsidR="00C5463C">
        <w:rPr>
          <w:b/>
          <w:color w:val="457B9A"/>
          <w:sz w:val="48"/>
        </w:rPr>
        <w:t>S</w:t>
      </w:r>
      <w:r>
        <w:rPr>
          <w:b/>
          <w:color w:val="457B9A"/>
          <w:sz w:val="48"/>
        </w:rPr>
        <w:t xml:space="preserve">urvey </w:t>
      </w:r>
    </w:p>
    <w:p w14:paraId="3E1A55F3" w14:textId="77777777" w:rsidR="00D71F06" w:rsidRDefault="002C464A" w:rsidP="00C5463C">
      <w:pPr>
        <w:spacing w:after="2" w:line="240" w:lineRule="auto"/>
        <w:ind w:left="-519" w:right="-988" w:firstLine="0"/>
      </w:pPr>
      <w:r>
        <w:rPr>
          <w:rFonts w:ascii="Calibri" w:eastAsia="Calibri" w:hAnsi="Calibri" w:cs="Calibri"/>
          <w:noProof/>
        </w:rPr>
        <mc:AlternateContent>
          <mc:Choice Requires="wpg">
            <w:drawing>
              <wp:inline distT="0" distB="0" distL="0" distR="0" wp14:anchorId="1ABCEEE6" wp14:editId="3DC46666">
                <wp:extent cx="6688456" cy="25400"/>
                <wp:effectExtent l="0" t="0" r="17145" b="12700"/>
                <wp:docPr id="4500" name="Group 4500"/>
                <wp:cNvGraphicFramePr/>
                <a:graphic xmlns:a="http://schemas.openxmlformats.org/drawingml/2006/main">
                  <a:graphicData uri="http://schemas.microsoft.com/office/word/2010/wordprocessingGroup">
                    <wpg:wgp>
                      <wpg:cNvGrpSpPr/>
                      <wpg:grpSpPr>
                        <a:xfrm>
                          <a:off x="0" y="0"/>
                          <a:ext cx="6688456" cy="25400"/>
                          <a:chOff x="0" y="0"/>
                          <a:chExt cx="6688456" cy="25400"/>
                        </a:xfrm>
                      </wpg:grpSpPr>
                      <wps:wsp>
                        <wps:cNvPr id="6" name="Shape 6"/>
                        <wps:cNvSpPr/>
                        <wps:spPr>
                          <a:xfrm>
                            <a:off x="0" y="0"/>
                            <a:ext cx="6688456" cy="25400"/>
                          </a:xfrm>
                          <a:custGeom>
                            <a:avLst/>
                            <a:gdLst/>
                            <a:ahLst/>
                            <a:cxnLst/>
                            <a:rect l="0" t="0" r="0" b="0"/>
                            <a:pathLst>
                              <a:path w="6688456" h="25400">
                                <a:moveTo>
                                  <a:pt x="0" y="0"/>
                                </a:moveTo>
                                <a:lnTo>
                                  <a:pt x="6688456" y="25400"/>
                                </a:lnTo>
                              </a:path>
                            </a:pathLst>
                          </a:custGeom>
                          <a:ln/>
                        </wps:spPr>
                        <wps:style>
                          <a:lnRef idx="3">
                            <a:schemeClr val="accent1"/>
                          </a:lnRef>
                          <a:fillRef idx="0">
                            <a:schemeClr val="accent1"/>
                          </a:fillRef>
                          <a:effectRef idx="2">
                            <a:schemeClr val="accent1"/>
                          </a:effectRef>
                          <a:fontRef idx="minor">
                            <a:schemeClr val="tx1"/>
                          </a:fontRef>
                        </wps:style>
                        <wps:bodyPr/>
                      </wps:wsp>
                    </wpg:wgp>
                  </a:graphicData>
                </a:graphic>
              </wp:inline>
            </w:drawing>
          </mc:Choice>
          <mc:Fallback>
            <w:pict>
              <v:group w14:anchorId="0CDD428C" id="Group 4500" o:spid="_x0000_s1026" style="width:526.65pt;height:2pt;mso-position-horizontal-relative:char;mso-position-vertical-relative:line" coordsize="6688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">
                <v:shape id="Shape 6" o:spid="_x0000_s1027" style="position:absolute;width:66884;height:254;visibility:visible;mso-wrap-style:square;v-text-anchor:top" coordsize="6688456,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" path="m,l6688456,25400e" filled="f" strokecolor="#4472c4 [3204]" strokeweight="1.5pt">
                  <v:stroke joinstyle="miter"/>
                  <v:path arrowok="t" textboxrect="0,0,6688456,25400"/>
                </v:shape>
                <w10:anchorlock/>
              </v:group>
            </w:pict>
          </mc:Fallback>
        </mc:AlternateContent>
      </w:r>
    </w:p>
    <w:p w14:paraId="136021F9" w14:textId="77777777" w:rsidR="00D71F06" w:rsidRDefault="002C464A" w:rsidP="00C5463C">
      <w:pPr>
        <w:spacing w:after="160" w:line="240" w:lineRule="auto"/>
        <w:ind w:left="61" w:firstLine="0"/>
        <w:jc w:val="center"/>
      </w:pPr>
      <w:r>
        <w:rPr>
          <w:b/>
        </w:rPr>
        <w:t xml:space="preserve"> </w:t>
      </w:r>
    </w:p>
    <w:p w14:paraId="6A040700" w14:textId="77777777" w:rsidR="00D71F06" w:rsidRDefault="002C464A" w:rsidP="00C5463C">
      <w:pPr>
        <w:spacing w:after="287" w:line="240" w:lineRule="auto"/>
        <w:ind w:left="61" w:firstLine="0"/>
        <w:jc w:val="center"/>
      </w:pPr>
      <w:r>
        <w:rPr>
          <w:b/>
        </w:rPr>
        <w:t xml:space="preserve"> </w:t>
      </w:r>
    </w:p>
    <w:p w14:paraId="4703B8C8" w14:textId="072C0EC3" w:rsidR="00D71F06" w:rsidRDefault="00D71F06" w:rsidP="00C5463C">
      <w:pPr>
        <w:spacing w:after="0" w:line="240" w:lineRule="auto"/>
        <w:ind w:left="-5"/>
      </w:pPr>
    </w:p>
    <w:p w14:paraId="74D4B85B" w14:textId="77777777" w:rsidR="00D71F06" w:rsidRDefault="002C464A" w:rsidP="00C5463C">
      <w:pPr>
        <w:spacing w:after="158" w:line="240" w:lineRule="auto"/>
        <w:ind w:left="61" w:firstLine="0"/>
        <w:jc w:val="center"/>
      </w:pPr>
      <w:r>
        <w:rPr>
          <w:b/>
        </w:rPr>
        <w:t xml:space="preserve"> </w:t>
      </w:r>
    </w:p>
    <w:p w14:paraId="1FB163E3" w14:textId="77777777" w:rsidR="00D71F06" w:rsidRDefault="00D71F06" w:rsidP="00C5463C">
      <w:pPr>
        <w:spacing w:after="160" w:line="240" w:lineRule="auto"/>
        <w:ind w:left="0" w:firstLine="0"/>
      </w:pPr>
    </w:p>
    <w:p w14:paraId="7351B36F" w14:textId="77777777" w:rsidR="00D71F06" w:rsidRDefault="002C464A" w:rsidP="00C5463C">
      <w:pPr>
        <w:spacing w:after="158" w:line="240" w:lineRule="auto"/>
        <w:ind w:left="61" w:firstLine="0"/>
        <w:jc w:val="center"/>
      </w:pPr>
      <w:r>
        <w:rPr>
          <w:b/>
        </w:rPr>
        <w:t xml:space="preserve"> </w:t>
      </w:r>
    </w:p>
    <w:p w14:paraId="205D9D77" w14:textId="77777777" w:rsidR="00D71F06" w:rsidRDefault="002C464A" w:rsidP="00C5463C">
      <w:pPr>
        <w:spacing w:after="160" w:line="240" w:lineRule="auto"/>
        <w:ind w:left="61" w:firstLine="0"/>
        <w:jc w:val="center"/>
      </w:pPr>
      <w:r>
        <w:rPr>
          <w:b/>
        </w:rPr>
        <w:t xml:space="preserve"> </w:t>
      </w:r>
    </w:p>
    <w:p w14:paraId="426EA6B0" w14:textId="77777777" w:rsidR="00D71F06" w:rsidRDefault="002C464A" w:rsidP="00C5463C">
      <w:pPr>
        <w:spacing w:after="158" w:line="240" w:lineRule="auto"/>
        <w:ind w:left="61" w:firstLine="0"/>
        <w:jc w:val="center"/>
      </w:pPr>
      <w:r>
        <w:rPr>
          <w:b/>
        </w:rPr>
        <w:t xml:space="preserve"> </w:t>
      </w:r>
    </w:p>
    <w:p w14:paraId="29FD7A37" w14:textId="77777777" w:rsidR="00D71F06" w:rsidRDefault="002C464A" w:rsidP="00C5463C">
      <w:pPr>
        <w:spacing w:after="158" w:line="240" w:lineRule="auto"/>
        <w:ind w:left="61" w:firstLine="0"/>
        <w:jc w:val="center"/>
      </w:pPr>
      <w:r>
        <w:rPr>
          <w:b/>
        </w:rPr>
        <w:t xml:space="preserve"> </w:t>
      </w:r>
    </w:p>
    <w:p w14:paraId="7C46665F" w14:textId="77777777" w:rsidR="00D71F06" w:rsidRDefault="002C464A" w:rsidP="00C5463C">
      <w:pPr>
        <w:spacing w:after="160" w:line="240" w:lineRule="auto"/>
        <w:ind w:left="61" w:firstLine="0"/>
        <w:jc w:val="center"/>
      </w:pPr>
      <w:r>
        <w:rPr>
          <w:b/>
        </w:rPr>
        <w:t xml:space="preserve"> </w:t>
      </w:r>
    </w:p>
    <w:p w14:paraId="33D234E9" w14:textId="77777777" w:rsidR="00D71F06" w:rsidRDefault="002C464A" w:rsidP="00C5463C">
      <w:pPr>
        <w:spacing w:after="158" w:line="240" w:lineRule="auto"/>
        <w:ind w:left="61" w:firstLine="0"/>
        <w:jc w:val="center"/>
      </w:pPr>
      <w:r>
        <w:rPr>
          <w:b/>
        </w:rPr>
        <w:t xml:space="preserve"> </w:t>
      </w:r>
    </w:p>
    <w:p w14:paraId="2244A5CA" w14:textId="77777777" w:rsidR="00D71F06" w:rsidRDefault="002C464A" w:rsidP="00C5463C">
      <w:pPr>
        <w:spacing w:after="161" w:line="240" w:lineRule="auto"/>
        <w:ind w:left="61" w:firstLine="0"/>
        <w:jc w:val="center"/>
      </w:pPr>
      <w:r>
        <w:rPr>
          <w:b/>
        </w:rPr>
        <w:t xml:space="preserve"> </w:t>
      </w:r>
    </w:p>
    <w:p w14:paraId="3E98F360" w14:textId="77777777" w:rsidR="00D71F06" w:rsidRDefault="002C464A" w:rsidP="00C5463C">
      <w:pPr>
        <w:spacing w:after="158" w:line="240" w:lineRule="auto"/>
        <w:ind w:left="61" w:firstLine="0"/>
        <w:jc w:val="center"/>
      </w:pPr>
      <w:r>
        <w:rPr>
          <w:b/>
        </w:rPr>
        <w:t xml:space="preserve"> </w:t>
      </w:r>
    </w:p>
    <w:p w14:paraId="0CBD7E2C" w14:textId="77777777" w:rsidR="00D71F06" w:rsidRDefault="002C464A" w:rsidP="00C5463C">
      <w:pPr>
        <w:spacing w:after="0" w:line="240" w:lineRule="auto"/>
        <w:ind w:left="0" w:firstLine="0"/>
      </w:pPr>
      <w:r>
        <w:rPr>
          <w:b/>
        </w:rPr>
        <w:t xml:space="preserve"> </w:t>
      </w:r>
    </w:p>
    <w:p w14:paraId="5C9E1EB9" w14:textId="318D8269" w:rsidR="00D71F06" w:rsidRDefault="002C464A">
      <w:pPr>
        <w:tabs>
          <w:tab w:val="center" w:pos="2881"/>
          <w:tab w:val="right" w:pos="9616"/>
        </w:tabs>
        <w:spacing w:after="0" w:line="259" w:lineRule="auto"/>
        <w:ind w:left="0" w:right="-590" w:firstLine="0"/>
      </w:pPr>
      <w:r>
        <w:rPr>
          <w:rFonts w:ascii="Calibri" w:eastAsia="Calibri" w:hAnsi="Calibri" w:cs="Calibri"/>
        </w:rPr>
        <w:t xml:space="preserve"> </w:t>
      </w:r>
      <w:r>
        <w:rPr>
          <w:rFonts w:ascii="Calibri" w:eastAsia="Calibri" w:hAnsi="Calibri" w:cs="Calibri"/>
        </w:rPr>
        <w:tab/>
      </w:r>
      <w:r>
        <w:rPr>
          <w:b/>
        </w:rPr>
        <w:t xml:space="preserve"> </w:t>
      </w:r>
      <w:r>
        <w:rPr>
          <w:b/>
        </w:rPr>
        <w:tab/>
      </w:r>
    </w:p>
    <w:p w14:paraId="4EF1F072" w14:textId="77777777" w:rsidR="005A6FB9" w:rsidRDefault="005A6FB9">
      <w:pPr>
        <w:spacing w:after="103" w:line="259" w:lineRule="auto"/>
        <w:ind w:left="7" w:firstLine="0"/>
        <w:jc w:val="center"/>
        <w:rPr>
          <w:b/>
          <w:sz w:val="28"/>
        </w:rPr>
      </w:pPr>
    </w:p>
    <w:p w14:paraId="13A0CF3E" w14:textId="77777777" w:rsidR="005A6FB9" w:rsidRDefault="005A6FB9">
      <w:pPr>
        <w:spacing w:after="103" w:line="259" w:lineRule="auto"/>
        <w:ind w:left="7" w:firstLine="0"/>
        <w:jc w:val="center"/>
        <w:rPr>
          <w:b/>
          <w:sz w:val="28"/>
        </w:rPr>
      </w:pPr>
    </w:p>
    <w:p w14:paraId="481E86D2" w14:textId="77777777" w:rsidR="005A6FB9" w:rsidRDefault="005A6FB9">
      <w:pPr>
        <w:spacing w:after="103" w:line="259" w:lineRule="auto"/>
        <w:ind w:left="7" w:firstLine="0"/>
        <w:jc w:val="center"/>
        <w:rPr>
          <w:b/>
          <w:sz w:val="28"/>
        </w:rPr>
      </w:pPr>
    </w:p>
    <w:p w14:paraId="2FD573D4" w14:textId="77777777" w:rsidR="005A6FB9" w:rsidRDefault="005A6FB9">
      <w:pPr>
        <w:spacing w:after="103" w:line="259" w:lineRule="auto"/>
        <w:ind w:left="7" w:firstLine="0"/>
        <w:jc w:val="center"/>
        <w:rPr>
          <w:b/>
          <w:sz w:val="28"/>
        </w:rPr>
      </w:pPr>
    </w:p>
    <w:p w14:paraId="07F9DAE7" w14:textId="77777777" w:rsidR="005A6FB9" w:rsidRDefault="005A6FB9">
      <w:pPr>
        <w:spacing w:after="103" w:line="259" w:lineRule="auto"/>
        <w:ind w:left="7" w:firstLine="0"/>
        <w:jc w:val="center"/>
        <w:rPr>
          <w:b/>
          <w:sz w:val="28"/>
        </w:rPr>
      </w:pPr>
    </w:p>
    <w:p w14:paraId="610EA440" w14:textId="77777777" w:rsidR="005A6FB9" w:rsidRDefault="005A6FB9">
      <w:pPr>
        <w:spacing w:after="103" w:line="259" w:lineRule="auto"/>
        <w:ind w:left="7" w:firstLine="0"/>
        <w:jc w:val="center"/>
        <w:rPr>
          <w:b/>
          <w:sz w:val="28"/>
        </w:rPr>
      </w:pPr>
    </w:p>
    <w:p w14:paraId="16C7F2AE" w14:textId="77777777" w:rsidR="007224D1" w:rsidRDefault="007224D1">
      <w:pPr>
        <w:spacing w:after="103" w:line="259" w:lineRule="auto"/>
        <w:ind w:left="7" w:firstLine="0"/>
        <w:jc w:val="center"/>
        <w:rPr>
          <w:b/>
          <w:sz w:val="28"/>
        </w:rPr>
      </w:pPr>
    </w:p>
    <w:p w14:paraId="4A4AAA76" w14:textId="77777777" w:rsidR="007224D1" w:rsidRDefault="007224D1">
      <w:pPr>
        <w:spacing w:after="103" w:line="259" w:lineRule="auto"/>
        <w:ind w:left="7" w:firstLine="0"/>
        <w:jc w:val="center"/>
        <w:rPr>
          <w:b/>
          <w:sz w:val="28"/>
        </w:rPr>
      </w:pPr>
    </w:p>
    <w:p w14:paraId="462F4355" w14:textId="77777777" w:rsidR="007224D1" w:rsidRDefault="007224D1">
      <w:pPr>
        <w:spacing w:after="103" w:line="259" w:lineRule="auto"/>
        <w:ind w:left="7" w:firstLine="0"/>
        <w:jc w:val="center"/>
        <w:rPr>
          <w:b/>
          <w:sz w:val="28"/>
        </w:rPr>
      </w:pPr>
    </w:p>
    <w:p w14:paraId="3D729032" w14:textId="77777777" w:rsidR="007224D1" w:rsidRDefault="007224D1">
      <w:pPr>
        <w:spacing w:after="103" w:line="259" w:lineRule="auto"/>
        <w:ind w:left="7" w:firstLine="0"/>
        <w:jc w:val="center"/>
        <w:rPr>
          <w:b/>
          <w:sz w:val="28"/>
        </w:rPr>
      </w:pPr>
    </w:p>
    <w:p w14:paraId="6F7E9E70" w14:textId="77777777" w:rsidR="007B07B2" w:rsidRDefault="007B07B2">
      <w:pPr>
        <w:spacing w:after="103" w:line="259" w:lineRule="auto"/>
        <w:ind w:left="7" w:firstLine="0"/>
        <w:jc w:val="center"/>
        <w:rPr>
          <w:b/>
          <w:sz w:val="28"/>
        </w:rPr>
      </w:pPr>
    </w:p>
    <w:p w14:paraId="45D248D2" w14:textId="77777777" w:rsidR="007B07B2" w:rsidRDefault="007B07B2">
      <w:pPr>
        <w:spacing w:after="103" w:line="259" w:lineRule="auto"/>
        <w:ind w:left="7" w:firstLine="0"/>
        <w:jc w:val="center"/>
        <w:rPr>
          <w:b/>
          <w:sz w:val="28"/>
        </w:rPr>
      </w:pPr>
    </w:p>
    <w:p w14:paraId="1AB8DC44" w14:textId="77777777" w:rsidR="00C5463C" w:rsidRDefault="00C5463C">
      <w:pPr>
        <w:spacing w:after="103" w:line="259" w:lineRule="auto"/>
        <w:ind w:left="7" w:firstLine="0"/>
        <w:jc w:val="center"/>
        <w:rPr>
          <w:b/>
          <w:sz w:val="28"/>
        </w:rPr>
      </w:pPr>
    </w:p>
    <w:p w14:paraId="390D76A6" w14:textId="69990F02" w:rsidR="00D71F06" w:rsidRDefault="002C464A">
      <w:pPr>
        <w:spacing w:after="103" w:line="259" w:lineRule="auto"/>
        <w:ind w:left="7" w:firstLine="0"/>
        <w:jc w:val="center"/>
      </w:pPr>
      <w:r>
        <w:rPr>
          <w:b/>
          <w:sz w:val="28"/>
        </w:rPr>
        <w:t xml:space="preserve">Business </w:t>
      </w:r>
      <w:r w:rsidR="00871B58">
        <w:rPr>
          <w:b/>
          <w:sz w:val="28"/>
        </w:rPr>
        <w:t>S</w:t>
      </w:r>
      <w:r>
        <w:rPr>
          <w:b/>
          <w:sz w:val="28"/>
        </w:rPr>
        <w:t xml:space="preserve">urvey  </w:t>
      </w:r>
    </w:p>
    <w:p w14:paraId="548D972B" w14:textId="77777777" w:rsidR="00D71F06" w:rsidRDefault="002C464A" w:rsidP="00D0630F">
      <w:pPr>
        <w:pStyle w:val="Heading1"/>
        <w:ind w:left="-5"/>
        <w:jc w:val="both"/>
      </w:pPr>
      <w:r w:rsidRPr="007224D1">
        <w:rPr>
          <w:sz w:val="24"/>
        </w:rPr>
        <w:t>Background</w:t>
      </w:r>
      <w:r>
        <w:t xml:space="preserve"> </w:t>
      </w:r>
    </w:p>
    <w:p w14:paraId="56ED36CB" w14:textId="15BC74B2" w:rsidR="00D71F06" w:rsidRPr="005A6FB9" w:rsidRDefault="002C464A" w:rsidP="00D0630F">
      <w:pPr>
        <w:jc w:val="both"/>
        <w:rPr>
          <w:rFonts w:ascii="Calibri" w:eastAsiaTheme="minorHAnsi" w:hAnsi="Calibri" w:cs="Calibri"/>
          <w:color w:val="auto"/>
        </w:rPr>
      </w:pPr>
      <w:r>
        <w:t>Contextual Safeguarding (CS) is an approach to safeguarding that supports practitioners to recognise and respond to the harm young people experience outside of the home.</w:t>
      </w:r>
      <w:r>
        <w:rPr>
          <w:vertAlign w:val="superscript"/>
        </w:rPr>
        <w:footnoteReference w:id="1"/>
      </w:r>
      <w:r>
        <w:t xml:space="preserve"> This business survey guidance </w:t>
      </w:r>
      <w:r w:rsidR="00D0630F">
        <w:t>was originally</w:t>
      </w:r>
      <w:r w:rsidR="005A6FB9">
        <w:t xml:space="preserve"> developed by </w:t>
      </w:r>
      <w:r w:rsidR="00C5463C">
        <w:t xml:space="preserve">the </w:t>
      </w:r>
      <w:r w:rsidR="00C44E76">
        <w:t>Plymouth Safeguarding Children</w:t>
      </w:r>
      <w:r w:rsidR="005A6FB9">
        <w:t xml:space="preserve"> Partnership, based upon the Hackney Children and Families</w:t>
      </w:r>
      <w:r w:rsidR="00C5463C">
        <w:t>’</w:t>
      </w:r>
      <w:r w:rsidR="005A6FB9">
        <w:t xml:space="preserve"> Services model with the University of Bedfordshire</w:t>
      </w:r>
      <w:r w:rsidR="00871B58">
        <w:t>,</w:t>
      </w:r>
      <w:r w:rsidR="005A6FB9">
        <w:t xml:space="preserve"> to additionally support practitioners </w:t>
      </w:r>
      <w:r>
        <w:t xml:space="preserve">to engage with, and account for, the views of businesses as part of a neighbourhood assessment.    </w:t>
      </w:r>
    </w:p>
    <w:p w14:paraId="655BF258" w14:textId="41559FB9" w:rsidR="00D71F06" w:rsidRDefault="002C464A" w:rsidP="00D0630F">
      <w:pPr>
        <w:ind w:left="-5"/>
        <w:jc w:val="both"/>
      </w:pPr>
      <w:r>
        <w:t>Research shows that young people encounter harm in a range of neighbourhood contexts. Sometimes young people may experience harm in areas where businesses operate, for example</w:t>
      </w:r>
      <w:r w:rsidR="00871B58">
        <w:t>,</w:t>
      </w:r>
      <w:r>
        <w:t xml:space="preserve"> shopping centres, takeaways or on the street. Businesses often have oversight of these areas and</w:t>
      </w:r>
      <w:r w:rsidR="00C5463C">
        <w:t>/or</w:t>
      </w:r>
      <w:r>
        <w:t xml:space="preserve"> understanding of the issues there</w:t>
      </w:r>
      <w:r w:rsidR="00C5463C">
        <w:t>. T</w:t>
      </w:r>
      <w:r>
        <w:t xml:space="preserve">hey may also act as potential guardians for young people.  </w:t>
      </w:r>
    </w:p>
    <w:p w14:paraId="136D09B1" w14:textId="22437BA5" w:rsidR="00D71F06" w:rsidRDefault="002C464A" w:rsidP="00D0630F">
      <w:pPr>
        <w:ind w:left="-5"/>
        <w:jc w:val="both"/>
      </w:pPr>
      <w:r>
        <w:t>Speaking with and engaging businesses is important</w:t>
      </w:r>
      <w:r w:rsidR="00871B58">
        <w:t>,</w:t>
      </w:r>
      <w:r>
        <w:t xml:space="preserve"> </w:t>
      </w:r>
      <w:r w:rsidR="00871B58">
        <w:t xml:space="preserve">both </w:t>
      </w:r>
      <w:r>
        <w:t xml:space="preserve">for identifying harm and potential stakeholders </w:t>
      </w:r>
      <w:r w:rsidR="00871B58">
        <w:t xml:space="preserve">who </w:t>
      </w:r>
      <w:r>
        <w:t xml:space="preserve">can support interventions. This business survey has been developed by practitioners to include their views within neighbourhood assessments. </w:t>
      </w:r>
    </w:p>
    <w:p w14:paraId="5919781B" w14:textId="77777777" w:rsidR="00D71F06" w:rsidRDefault="002C464A" w:rsidP="00D0630F">
      <w:pPr>
        <w:ind w:left="-5"/>
        <w:jc w:val="both"/>
      </w:pPr>
      <w:r>
        <w:t xml:space="preserve">The document includes: </w:t>
      </w:r>
    </w:p>
    <w:p w14:paraId="4121957A" w14:textId="77777777" w:rsidR="00D71F06" w:rsidRDefault="002C464A" w:rsidP="00D0630F">
      <w:pPr>
        <w:numPr>
          <w:ilvl w:val="0"/>
          <w:numId w:val="1"/>
        </w:numPr>
        <w:spacing w:after="0"/>
        <w:ind w:hanging="360"/>
        <w:jc w:val="both"/>
      </w:pPr>
      <w:r>
        <w:t>Guidance for carrying out a business survey</w:t>
      </w:r>
      <w:r>
        <w:rPr>
          <w:rFonts w:ascii="Calibri" w:eastAsia="Calibri" w:hAnsi="Calibri" w:cs="Calibri"/>
        </w:rPr>
        <w:t xml:space="preserve"> </w:t>
      </w:r>
    </w:p>
    <w:p w14:paraId="407031DA" w14:textId="77777777" w:rsidR="00D71F06" w:rsidRDefault="002C464A" w:rsidP="00D0630F">
      <w:pPr>
        <w:numPr>
          <w:ilvl w:val="0"/>
          <w:numId w:val="1"/>
        </w:numPr>
        <w:spacing w:after="0"/>
        <w:ind w:hanging="360"/>
        <w:jc w:val="both"/>
      </w:pPr>
      <w:r>
        <w:t xml:space="preserve">Appendix A: an example business survey   </w:t>
      </w:r>
      <w:r>
        <w:rPr>
          <w:rFonts w:ascii="Calibri" w:eastAsia="Calibri" w:hAnsi="Calibri" w:cs="Calibri"/>
        </w:rPr>
        <w:t xml:space="preserve"> </w:t>
      </w:r>
    </w:p>
    <w:p w14:paraId="2B354B71" w14:textId="77777777" w:rsidR="00D71F06" w:rsidRDefault="002C464A">
      <w:pPr>
        <w:spacing w:after="0" w:line="259" w:lineRule="auto"/>
        <w:ind w:left="720" w:firstLine="0"/>
      </w:pPr>
      <w:r>
        <w:rPr>
          <w:rFonts w:ascii="Calibri" w:eastAsia="Calibri" w:hAnsi="Calibri" w:cs="Calibri"/>
        </w:rPr>
        <w:t xml:space="preserve"> </w:t>
      </w:r>
    </w:p>
    <w:p w14:paraId="369C0053" w14:textId="07823A72" w:rsidR="00D71F06" w:rsidRDefault="002C464A">
      <w:pPr>
        <w:pStyle w:val="Heading1"/>
        <w:ind w:left="-5"/>
      </w:pPr>
      <w:r>
        <w:t xml:space="preserve">Carrying out a </w:t>
      </w:r>
      <w:r w:rsidR="00871B58">
        <w:t>B</w:t>
      </w:r>
      <w:r>
        <w:t xml:space="preserve">usiness </w:t>
      </w:r>
      <w:r w:rsidR="00871B58">
        <w:t>S</w:t>
      </w:r>
      <w:r>
        <w:t xml:space="preserve">urvey </w:t>
      </w:r>
    </w:p>
    <w:p w14:paraId="19C53491" w14:textId="08D4F72A" w:rsidR="00D71F06" w:rsidRDefault="002C464A" w:rsidP="00D0630F">
      <w:pPr>
        <w:ind w:left="-5"/>
        <w:jc w:val="both"/>
      </w:pPr>
      <w:r>
        <w:t>Before carrying out a business survey</w:t>
      </w:r>
      <w:r w:rsidR="00C5463C">
        <w:t>,</w:t>
      </w:r>
      <w:r>
        <w:t xml:space="preserve"> it is important to identify the specific area to be targeted. In some instances</w:t>
      </w:r>
      <w:r w:rsidR="007224D1">
        <w:t>,</w:t>
      </w:r>
      <w:r>
        <w:t xml:space="preserve"> this may be very small </w:t>
      </w:r>
      <w:r w:rsidR="00871B58">
        <w:t xml:space="preserve">– </w:t>
      </w:r>
      <w:r>
        <w:t>for example</w:t>
      </w:r>
      <w:r w:rsidR="00C5463C">
        <w:t>,</w:t>
      </w:r>
      <w:r>
        <w:t xml:space="preserve"> the businesses surrounding an area where an incident occurred</w:t>
      </w:r>
      <w:r w:rsidR="00871B58">
        <w:t xml:space="preserve"> - </w:t>
      </w:r>
      <w:r>
        <w:t xml:space="preserve">or large </w:t>
      </w:r>
      <w:r w:rsidR="00871B58">
        <w:t xml:space="preserve">– </w:t>
      </w:r>
      <w:r>
        <w:t>for example</w:t>
      </w:r>
      <w:r w:rsidR="00C5463C">
        <w:t>,</w:t>
      </w:r>
      <w:r>
        <w:t xml:space="preserve"> a shopping centre or street. Using a map or Google </w:t>
      </w:r>
      <w:r w:rsidR="00871B58">
        <w:t>S</w:t>
      </w:r>
      <w:r>
        <w:t xml:space="preserve">treet </w:t>
      </w:r>
      <w:r w:rsidR="00871B58">
        <w:t>V</w:t>
      </w:r>
      <w:r>
        <w:t>iew can help to plan the area to be visited and wh</w:t>
      </w:r>
      <w:r w:rsidR="00871B58">
        <w:t>ich</w:t>
      </w:r>
      <w:r>
        <w:t xml:space="preserve"> businesses are operating.  </w:t>
      </w:r>
    </w:p>
    <w:p w14:paraId="3D7E4BEF" w14:textId="6D1AB370" w:rsidR="00D71F06" w:rsidRDefault="002C464A" w:rsidP="00D0630F">
      <w:pPr>
        <w:ind w:left="-5"/>
        <w:jc w:val="both"/>
      </w:pPr>
      <w:r>
        <w:t>The business survey used by Hackney was carried out by two children and family practitioners who visited the area at different times of day</w:t>
      </w:r>
      <w:r w:rsidR="00871B58">
        <w:t>;</w:t>
      </w:r>
      <w:r>
        <w:t xml:space="preserve"> particularly the morning when it was felt that businesses had more time to speak with them.  </w:t>
      </w:r>
    </w:p>
    <w:p w14:paraId="3133DE93" w14:textId="4B196ED1" w:rsidR="00D71F06" w:rsidRDefault="002C464A" w:rsidP="00D0630F">
      <w:pPr>
        <w:ind w:left="-5"/>
        <w:jc w:val="both"/>
      </w:pPr>
      <w:r>
        <w:t>When entering the business</w:t>
      </w:r>
      <w:r w:rsidR="007224D1">
        <w:t>,</w:t>
      </w:r>
      <w:r>
        <w:t xml:space="preserve"> it is important to explain who you are and the purpose of the visit. It is helpful to emphasise that the survey relates to children and young people</w:t>
      </w:r>
      <w:r w:rsidR="00871B58">
        <w:t xml:space="preserve"> in order</w:t>
      </w:r>
      <w:r>
        <w:t xml:space="preserve"> to mitigate any concerns the business might have and to prevent discussions focused on other business concerns that do not relate to safeguarding. In Hackney, the practitioners found that a conversational approach worked well</w:t>
      </w:r>
      <w:r w:rsidR="00C5463C">
        <w:t>,</w:t>
      </w:r>
      <w:r>
        <w:t xml:space="preserve"> so it is worth memorising the questions beforehand. Some of the questions asked will depend on the answers provided and different questions may be asked to different businesses. Practitioners in Hackney did</w:t>
      </w:r>
      <w:r w:rsidR="00C5463C">
        <w:t xml:space="preserve"> </w:t>
      </w:r>
      <w:r>
        <w:t>n</w:t>
      </w:r>
      <w:r w:rsidR="00C5463C">
        <w:t>o</w:t>
      </w:r>
      <w:r>
        <w:t xml:space="preserve">t take notes but recorded their thoughts after visiting the business on their phone as audio notes.  </w:t>
      </w:r>
    </w:p>
    <w:p w14:paraId="2DEE8392" w14:textId="2F780653" w:rsidR="00D71F06" w:rsidRDefault="002C464A">
      <w:pPr>
        <w:ind w:left="-5"/>
      </w:pPr>
      <w:r>
        <w:t>Appendix A provides an example business template</w:t>
      </w:r>
      <w:r w:rsidR="00871B58">
        <w:t>, which</w:t>
      </w:r>
      <w:r w:rsidR="007B0BF7">
        <w:t xml:space="preserve"> </w:t>
      </w:r>
      <w:r>
        <w:t xml:space="preserve">can be modified.  </w:t>
      </w:r>
    </w:p>
    <w:p w14:paraId="53FCF5E0" w14:textId="37ADB035" w:rsidR="00D71F06" w:rsidRPr="00D0630F" w:rsidRDefault="002C464A" w:rsidP="00D0630F">
      <w:pPr>
        <w:spacing w:after="158" w:line="259" w:lineRule="auto"/>
        <w:ind w:left="0" w:firstLine="0"/>
        <w:rPr>
          <w:b/>
          <w:bCs/>
        </w:rPr>
      </w:pPr>
      <w:r w:rsidRPr="00D0630F">
        <w:rPr>
          <w:b/>
          <w:bCs/>
        </w:rPr>
        <w:lastRenderedPageBreak/>
        <w:t xml:space="preserve">Business </w:t>
      </w:r>
      <w:r w:rsidR="00FE03CD" w:rsidRPr="00D0630F">
        <w:rPr>
          <w:b/>
          <w:bCs/>
        </w:rPr>
        <w:t>S</w:t>
      </w:r>
      <w:r w:rsidRPr="00D0630F">
        <w:rPr>
          <w:b/>
          <w:bCs/>
        </w:rPr>
        <w:t xml:space="preserve">urvey </w:t>
      </w:r>
      <w:r w:rsidR="00FE03CD" w:rsidRPr="00D0630F">
        <w:rPr>
          <w:b/>
          <w:bCs/>
        </w:rPr>
        <w:t>F</w:t>
      </w:r>
      <w:r w:rsidRPr="00D0630F">
        <w:rPr>
          <w:b/>
          <w:bCs/>
        </w:rPr>
        <w:t xml:space="preserve">indings </w:t>
      </w:r>
    </w:p>
    <w:p w14:paraId="2A71713D" w14:textId="5926BDF7" w:rsidR="00D71F06" w:rsidRDefault="002C464A" w:rsidP="00D0630F">
      <w:pPr>
        <w:ind w:left="-5"/>
        <w:jc w:val="both"/>
      </w:pPr>
      <w:r>
        <w:t>The survey findings varied between businesses, their location and individual views held by those interviewed. While some businesses may not necessarily appear to appeal to young people, some may hold information that may be particularly helpful. For example</w:t>
      </w:r>
      <w:r w:rsidR="007224D1">
        <w:t>,</w:t>
      </w:r>
      <w:r>
        <w:t xml:space="preserve"> a laundrette owner had observed drug dealing involving young people outside his business. A chemist provided information that under-18s had tried to obtain prescription drugs without a prescription.  </w:t>
      </w:r>
    </w:p>
    <w:p w14:paraId="5D11F9FD" w14:textId="761A3619" w:rsidR="00D71F06" w:rsidRDefault="002C464A" w:rsidP="00D0630F">
      <w:pPr>
        <w:ind w:left="-5"/>
        <w:jc w:val="both"/>
      </w:pPr>
      <w:r>
        <w:t xml:space="preserve">The survey highlighted that there were stakeholders in the area </w:t>
      </w:r>
      <w:r w:rsidR="00871B58">
        <w:t xml:space="preserve">who </w:t>
      </w:r>
      <w:r>
        <w:t>may otherwise be overlooked in traditional safeguarding training or engagement. One fried chicken shop takeaway owner explained how he had negotiated with the local secondary school to allow students to enter his shop at lunchtime. This was based on the understanding that he would liaise with the staff member responsible for lunchtime duty, whose phone number he was given. Previously students had been banned as a dispersal measure. The shop owner reported positive relations with local young people and said that on the rare occasions when tensions arise, he gives extra free chicken wings</w:t>
      </w:r>
      <w:r w:rsidR="00871B58">
        <w:t>,</w:t>
      </w:r>
      <w:r>
        <w:t xml:space="preserve"> which costs him little but keeps his younger customers happy. </w:t>
      </w:r>
    </w:p>
    <w:p w14:paraId="27AE4AB2" w14:textId="269F7F80" w:rsidR="00D71F06" w:rsidRDefault="002C464A" w:rsidP="00D0630F">
      <w:pPr>
        <w:spacing w:after="158" w:line="259" w:lineRule="auto"/>
        <w:ind w:left="0" w:firstLine="0"/>
        <w:jc w:val="both"/>
      </w:pPr>
      <w:r>
        <w:t xml:space="preserve">More than one business </w:t>
      </w:r>
      <w:r w:rsidR="00871B58">
        <w:t>–</w:t>
      </w:r>
      <w:r>
        <w:t xml:space="preserve"> all of them food stores/corner shops </w:t>
      </w:r>
      <w:r w:rsidR="00871B58">
        <w:t>–</w:t>
      </w:r>
      <w:r>
        <w:t xml:space="preserve"> replied that they had had a young person enter the shop in danger. A deputy manager in a branch of a supermarket gave an example of a 15-year-old boy running into the shop with three stab wounds and another of an unaccompanied 3-year-old. She said local young people knew her by name and trusted that she</w:t>
      </w:r>
      <w:r w:rsidR="00FE03CD">
        <w:t xml:space="preserve"> would</w:t>
      </w:r>
      <w:r>
        <w:t xml:space="preserve"> act to keep them safe</w:t>
      </w:r>
      <w:r w:rsidR="00FE03CD">
        <w:t>.</w:t>
      </w:r>
      <w:r>
        <w:t xml:space="preserve"> </w:t>
      </w:r>
      <w:r w:rsidR="00FE03CD">
        <w:t>S</w:t>
      </w:r>
      <w:r>
        <w:t>he suggested that</w:t>
      </w:r>
      <w:r w:rsidR="00871B58">
        <w:t>,</w:t>
      </w:r>
      <w:r>
        <w:t xml:space="preserve"> </w:t>
      </w:r>
      <w:r w:rsidR="00FE03CD">
        <w:t xml:space="preserve">because </w:t>
      </w:r>
      <w:r>
        <w:t>the shop had bright lighting and was open 24-hours</w:t>
      </w:r>
      <w:r w:rsidR="00871B58">
        <w:t>,</w:t>
      </w:r>
      <w:r>
        <w:t xml:space="preserve"> young people felt safe</w:t>
      </w:r>
      <w:r w:rsidR="00FE03CD">
        <w:t xml:space="preserve"> there.</w:t>
      </w:r>
    </w:p>
    <w:p w14:paraId="64745492" w14:textId="480E9A12" w:rsidR="00D71F06" w:rsidRDefault="002C464A" w:rsidP="00D0630F">
      <w:pPr>
        <w:ind w:left="-5"/>
        <w:jc w:val="both"/>
      </w:pPr>
      <w:r>
        <w:t xml:space="preserve">Many of the businesses </w:t>
      </w:r>
      <w:r w:rsidR="00871B58">
        <w:t xml:space="preserve">that </w:t>
      </w:r>
      <w:r>
        <w:t xml:space="preserve">engaged stated they could not afford the time away from their business to attend training on safeguarding. However, several stated they would be open to alternative ideas, e.g. video training. Some businesses took the contact numbers for local youth services and the duty number for Children &amp; Families </w:t>
      </w:r>
      <w:r w:rsidR="00871B58">
        <w:t>S</w:t>
      </w:r>
      <w:r>
        <w:t>ervice</w:t>
      </w:r>
      <w:r w:rsidR="00871B58">
        <w:t>s</w:t>
      </w:r>
      <w:r>
        <w:t xml:space="preserve"> so they could know where they could direct young people </w:t>
      </w:r>
      <w:r w:rsidR="00871B58">
        <w:t xml:space="preserve">to </w:t>
      </w:r>
      <w:r>
        <w:t>or report safeguarding concerns (whil</w:t>
      </w:r>
      <w:r w:rsidR="00FE03CD">
        <w:t>st</w:t>
      </w:r>
      <w:r>
        <w:t xml:space="preserve"> always being clear in these cases to call the police if there is an emergency)</w:t>
      </w:r>
      <w:r w:rsidR="007224D1">
        <w:t>.</w:t>
      </w:r>
    </w:p>
    <w:p w14:paraId="5DDD50EF" w14:textId="5F18DD25" w:rsidR="00D71F06" w:rsidRDefault="00D71F06">
      <w:pPr>
        <w:spacing w:after="158" w:line="259" w:lineRule="auto"/>
        <w:ind w:left="0" w:firstLine="0"/>
      </w:pPr>
    </w:p>
    <w:p w14:paraId="7F1FB82E" w14:textId="0F0787E8" w:rsidR="00D71F06" w:rsidRDefault="00D71F06">
      <w:pPr>
        <w:spacing w:after="160" w:line="259" w:lineRule="auto"/>
        <w:ind w:left="0" w:firstLine="0"/>
      </w:pPr>
    </w:p>
    <w:p w14:paraId="7EE9BEDC" w14:textId="77777777" w:rsidR="00D71F06" w:rsidRDefault="002C464A">
      <w:pPr>
        <w:spacing w:after="0" w:line="259" w:lineRule="auto"/>
        <w:ind w:left="0" w:firstLine="0"/>
      </w:pPr>
      <w:r>
        <w:rPr>
          <w:rFonts w:ascii="Calibri" w:eastAsia="Calibri" w:hAnsi="Calibri" w:cs="Calibri"/>
        </w:rPr>
        <w:t xml:space="preserve"> </w:t>
      </w:r>
    </w:p>
    <w:p w14:paraId="684BEB64" w14:textId="77777777" w:rsidR="00D71F06" w:rsidRDefault="00D71F06">
      <w:pPr>
        <w:sectPr w:rsidR="00D71F06">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1335" w:right="1441" w:bottom="1447" w:left="1440" w:header="720" w:footer="720" w:gutter="0"/>
          <w:cols w:space="720"/>
        </w:sectPr>
      </w:pPr>
    </w:p>
    <w:p w14:paraId="439243B4" w14:textId="7B0E5864" w:rsidR="00D71F06" w:rsidRDefault="002C464A">
      <w:pPr>
        <w:spacing w:after="0" w:line="259" w:lineRule="auto"/>
        <w:ind w:left="0" w:firstLine="0"/>
        <w:jc w:val="right"/>
      </w:pPr>
      <w:r>
        <w:rPr>
          <w:b/>
        </w:rPr>
        <w:lastRenderedPageBreak/>
        <w:t xml:space="preserve">Appendix A: Business </w:t>
      </w:r>
      <w:r w:rsidR="00FE03CD">
        <w:rPr>
          <w:b/>
        </w:rPr>
        <w:t>S</w:t>
      </w:r>
      <w:r>
        <w:rPr>
          <w:b/>
        </w:rPr>
        <w:t xml:space="preserve">urvey </w:t>
      </w:r>
      <w:r w:rsidR="00FE03CD">
        <w:rPr>
          <w:b/>
        </w:rPr>
        <w:t>T</w:t>
      </w:r>
      <w:r>
        <w:rPr>
          <w:b/>
        </w:rPr>
        <w:t xml:space="preserve">emplate </w:t>
      </w:r>
    </w:p>
    <w:tbl>
      <w:tblPr>
        <w:tblStyle w:val="TableGrid"/>
        <w:tblW w:w="14086" w:type="dxa"/>
        <w:tblInd w:w="-108" w:type="dxa"/>
        <w:tblCellMar>
          <w:top w:w="7" w:type="dxa"/>
          <w:left w:w="108" w:type="dxa"/>
          <w:right w:w="105" w:type="dxa"/>
        </w:tblCellMar>
        <w:tblLook w:val="04A0" w:firstRow="1" w:lastRow="0" w:firstColumn="1" w:lastColumn="0" w:noHBand="0" w:noVBand="1"/>
      </w:tblPr>
      <w:tblGrid>
        <w:gridCol w:w="1952"/>
        <w:gridCol w:w="11901"/>
        <w:gridCol w:w="233"/>
      </w:tblGrid>
      <w:tr w:rsidR="00D71F06" w14:paraId="66D93963" w14:textId="77777777" w:rsidTr="007224D1">
        <w:trPr>
          <w:trHeight w:val="264"/>
        </w:trPr>
        <w:tc>
          <w:tcPr>
            <w:tcW w:w="1952" w:type="dxa"/>
            <w:tcBorders>
              <w:top w:val="single" w:sz="4" w:space="0" w:color="000000"/>
              <w:left w:val="single" w:sz="4" w:space="0" w:color="000000"/>
              <w:bottom w:val="single" w:sz="4" w:space="0" w:color="000000"/>
              <w:right w:val="single" w:sz="4" w:space="0" w:color="000000"/>
            </w:tcBorders>
          </w:tcPr>
          <w:p w14:paraId="5D3C2B34" w14:textId="21955375" w:rsidR="00D71F06" w:rsidRPr="007224D1" w:rsidRDefault="002C464A">
            <w:pPr>
              <w:spacing w:after="0" w:line="259" w:lineRule="auto"/>
              <w:ind w:left="0" w:firstLine="0"/>
              <w:rPr>
                <w:b/>
              </w:rPr>
            </w:pPr>
            <w:r w:rsidRPr="007224D1">
              <w:rPr>
                <w:b/>
              </w:rPr>
              <w:t xml:space="preserve">Date </w:t>
            </w:r>
            <w:r w:rsidR="00FE03CD">
              <w:rPr>
                <w:b/>
              </w:rPr>
              <w:t>of visit</w:t>
            </w:r>
          </w:p>
        </w:tc>
        <w:tc>
          <w:tcPr>
            <w:tcW w:w="11901" w:type="dxa"/>
            <w:tcBorders>
              <w:top w:val="single" w:sz="4" w:space="0" w:color="000000"/>
              <w:left w:val="single" w:sz="4" w:space="0" w:color="000000"/>
              <w:bottom w:val="single" w:sz="4" w:space="0" w:color="000000"/>
              <w:right w:val="single" w:sz="4" w:space="0" w:color="000000"/>
            </w:tcBorders>
          </w:tcPr>
          <w:p w14:paraId="6852496C" w14:textId="78AF684C" w:rsidR="00D71F06" w:rsidRDefault="00D71F06">
            <w:pPr>
              <w:spacing w:after="0" w:line="259" w:lineRule="auto"/>
              <w:ind w:left="0" w:firstLine="0"/>
            </w:pPr>
          </w:p>
        </w:tc>
        <w:tc>
          <w:tcPr>
            <w:tcW w:w="233" w:type="dxa"/>
            <w:vMerge w:val="restart"/>
            <w:tcBorders>
              <w:top w:val="nil"/>
              <w:left w:val="single" w:sz="4" w:space="0" w:color="000000"/>
              <w:bottom w:val="single" w:sz="4" w:space="0" w:color="000000"/>
              <w:right w:val="nil"/>
            </w:tcBorders>
          </w:tcPr>
          <w:p w14:paraId="37D7A4C7" w14:textId="77777777" w:rsidR="00D71F06" w:rsidRDefault="00D71F06">
            <w:pPr>
              <w:spacing w:after="160" w:line="259" w:lineRule="auto"/>
              <w:ind w:left="0" w:firstLine="0"/>
            </w:pPr>
          </w:p>
        </w:tc>
      </w:tr>
      <w:tr w:rsidR="00D71F06" w14:paraId="7133A13E" w14:textId="77777777" w:rsidTr="007224D1">
        <w:trPr>
          <w:trHeight w:val="264"/>
        </w:trPr>
        <w:tc>
          <w:tcPr>
            <w:tcW w:w="1952" w:type="dxa"/>
            <w:tcBorders>
              <w:top w:val="single" w:sz="4" w:space="0" w:color="000000"/>
              <w:left w:val="single" w:sz="4" w:space="0" w:color="000000"/>
              <w:bottom w:val="single" w:sz="4" w:space="0" w:color="000000"/>
              <w:right w:val="single" w:sz="4" w:space="0" w:color="000000"/>
            </w:tcBorders>
          </w:tcPr>
          <w:p w14:paraId="367B75AA" w14:textId="77777777" w:rsidR="00D71F06" w:rsidRPr="007224D1" w:rsidRDefault="002C464A">
            <w:pPr>
              <w:spacing w:after="0" w:line="259" w:lineRule="auto"/>
              <w:ind w:left="0" w:firstLine="0"/>
              <w:rPr>
                <w:b/>
              </w:rPr>
            </w:pPr>
            <w:r w:rsidRPr="007224D1">
              <w:rPr>
                <w:b/>
              </w:rPr>
              <w:t xml:space="preserve">Time of visit </w:t>
            </w:r>
          </w:p>
        </w:tc>
        <w:tc>
          <w:tcPr>
            <w:tcW w:w="11901" w:type="dxa"/>
            <w:tcBorders>
              <w:top w:val="single" w:sz="4" w:space="0" w:color="000000"/>
              <w:left w:val="single" w:sz="4" w:space="0" w:color="000000"/>
              <w:bottom w:val="single" w:sz="4" w:space="0" w:color="000000"/>
              <w:right w:val="single" w:sz="4" w:space="0" w:color="000000"/>
            </w:tcBorders>
          </w:tcPr>
          <w:p w14:paraId="395DC769" w14:textId="77777777" w:rsidR="00D71F06" w:rsidRDefault="002C464A">
            <w:pPr>
              <w:spacing w:after="0" w:line="259" w:lineRule="auto"/>
              <w:ind w:left="0" w:firstLine="0"/>
            </w:pPr>
            <w:r>
              <w:rPr>
                <w:sz w:val="20"/>
              </w:rPr>
              <w:t xml:space="preserve"> </w:t>
            </w:r>
          </w:p>
        </w:tc>
        <w:tc>
          <w:tcPr>
            <w:tcW w:w="233" w:type="dxa"/>
            <w:vMerge/>
            <w:tcBorders>
              <w:top w:val="nil"/>
              <w:left w:val="single" w:sz="4" w:space="0" w:color="000000"/>
              <w:bottom w:val="nil"/>
              <w:right w:val="nil"/>
            </w:tcBorders>
          </w:tcPr>
          <w:p w14:paraId="5DB7DA04" w14:textId="77777777" w:rsidR="00D71F06" w:rsidRDefault="00D71F06">
            <w:pPr>
              <w:spacing w:after="160" w:line="259" w:lineRule="auto"/>
              <w:ind w:left="0" w:firstLine="0"/>
            </w:pPr>
          </w:p>
        </w:tc>
      </w:tr>
      <w:tr w:rsidR="00D71F06" w14:paraId="43F20001" w14:textId="77777777" w:rsidTr="007224D1">
        <w:trPr>
          <w:trHeight w:val="768"/>
        </w:trPr>
        <w:tc>
          <w:tcPr>
            <w:tcW w:w="1952" w:type="dxa"/>
            <w:tcBorders>
              <w:top w:val="single" w:sz="4" w:space="0" w:color="000000"/>
              <w:left w:val="single" w:sz="4" w:space="0" w:color="000000"/>
              <w:bottom w:val="single" w:sz="4" w:space="0" w:color="000000"/>
              <w:right w:val="single" w:sz="4" w:space="0" w:color="000000"/>
            </w:tcBorders>
          </w:tcPr>
          <w:p w14:paraId="64BDC6E6" w14:textId="77777777" w:rsidR="00D71F06" w:rsidRPr="007224D1" w:rsidRDefault="002C464A">
            <w:pPr>
              <w:spacing w:after="0" w:line="259" w:lineRule="auto"/>
              <w:ind w:left="0" w:firstLine="0"/>
              <w:rPr>
                <w:b/>
              </w:rPr>
            </w:pPr>
            <w:r w:rsidRPr="007224D1">
              <w:rPr>
                <w:b/>
              </w:rPr>
              <w:t xml:space="preserve">Practitioner completing survey </w:t>
            </w:r>
          </w:p>
        </w:tc>
        <w:tc>
          <w:tcPr>
            <w:tcW w:w="11901" w:type="dxa"/>
            <w:tcBorders>
              <w:top w:val="single" w:sz="4" w:space="0" w:color="000000"/>
              <w:left w:val="single" w:sz="4" w:space="0" w:color="000000"/>
              <w:bottom w:val="single" w:sz="4" w:space="0" w:color="000000"/>
              <w:right w:val="single" w:sz="4" w:space="0" w:color="000000"/>
            </w:tcBorders>
          </w:tcPr>
          <w:p w14:paraId="5F845DAA" w14:textId="77777777" w:rsidR="00D71F06" w:rsidRDefault="002C464A">
            <w:pPr>
              <w:spacing w:after="0" w:line="259" w:lineRule="auto"/>
              <w:ind w:left="0" w:firstLine="0"/>
            </w:pPr>
            <w:r>
              <w:rPr>
                <w:sz w:val="20"/>
              </w:rPr>
              <w:t xml:space="preserve"> </w:t>
            </w:r>
          </w:p>
        </w:tc>
        <w:tc>
          <w:tcPr>
            <w:tcW w:w="233" w:type="dxa"/>
            <w:vMerge/>
            <w:tcBorders>
              <w:top w:val="nil"/>
              <w:left w:val="single" w:sz="4" w:space="0" w:color="000000"/>
              <w:bottom w:val="nil"/>
              <w:right w:val="nil"/>
            </w:tcBorders>
          </w:tcPr>
          <w:p w14:paraId="740A231D" w14:textId="77777777" w:rsidR="00D71F06" w:rsidRDefault="00D71F06">
            <w:pPr>
              <w:spacing w:after="160" w:line="259" w:lineRule="auto"/>
              <w:ind w:left="0" w:firstLine="0"/>
            </w:pPr>
          </w:p>
        </w:tc>
      </w:tr>
      <w:tr w:rsidR="00D71F06" w14:paraId="5A3747FE" w14:textId="77777777" w:rsidTr="007224D1">
        <w:trPr>
          <w:trHeight w:val="516"/>
        </w:trPr>
        <w:tc>
          <w:tcPr>
            <w:tcW w:w="1952" w:type="dxa"/>
            <w:tcBorders>
              <w:top w:val="single" w:sz="4" w:space="0" w:color="000000"/>
              <w:left w:val="single" w:sz="4" w:space="0" w:color="000000"/>
              <w:bottom w:val="single" w:sz="4" w:space="0" w:color="auto"/>
              <w:right w:val="single" w:sz="4" w:space="0" w:color="000000"/>
            </w:tcBorders>
          </w:tcPr>
          <w:p w14:paraId="35F6F291" w14:textId="77777777" w:rsidR="00D71F06" w:rsidRPr="007224D1" w:rsidRDefault="002C464A">
            <w:pPr>
              <w:spacing w:after="0" w:line="259" w:lineRule="auto"/>
              <w:ind w:left="0" w:firstLine="0"/>
              <w:rPr>
                <w:b/>
              </w:rPr>
            </w:pPr>
            <w:r w:rsidRPr="007224D1">
              <w:rPr>
                <w:b/>
              </w:rPr>
              <w:t xml:space="preserve">Business name </w:t>
            </w:r>
          </w:p>
          <w:p w14:paraId="5DC47419" w14:textId="77777777" w:rsidR="00D71F06" w:rsidRPr="007224D1" w:rsidRDefault="002C464A">
            <w:pPr>
              <w:spacing w:after="0" w:line="259" w:lineRule="auto"/>
              <w:ind w:left="0" w:firstLine="0"/>
              <w:rPr>
                <w:b/>
              </w:rPr>
            </w:pPr>
            <w:r w:rsidRPr="007224D1">
              <w:rPr>
                <w:b/>
              </w:rPr>
              <w:t xml:space="preserve"> </w:t>
            </w:r>
          </w:p>
        </w:tc>
        <w:tc>
          <w:tcPr>
            <w:tcW w:w="11901" w:type="dxa"/>
            <w:tcBorders>
              <w:top w:val="single" w:sz="4" w:space="0" w:color="000000"/>
              <w:left w:val="single" w:sz="4" w:space="0" w:color="000000"/>
              <w:bottom w:val="single" w:sz="4" w:space="0" w:color="auto"/>
              <w:right w:val="single" w:sz="4" w:space="0" w:color="000000"/>
            </w:tcBorders>
          </w:tcPr>
          <w:p w14:paraId="54A6D19A" w14:textId="77777777" w:rsidR="00D71F06" w:rsidRDefault="002C464A">
            <w:pPr>
              <w:spacing w:after="0" w:line="259" w:lineRule="auto"/>
              <w:ind w:left="0" w:firstLine="0"/>
            </w:pPr>
            <w:r>
              <w:rPr>
                <w:sz w:val="20"/>
              </w:rPr>
              <w:t xml:space="preserve"> </w:t>
            </w:r>
          </w:p>
        </w:tc>
        <w:tc>
          <w:tcPr>
            <w:tcW w:w="233" w:type="dxa"/>
            <w:vMerge/>
            <w:tcBorders>
              <w:top w:val="nil"/>
              <w:left w:val="single" w:sz="4" w:space="0" w:color="000000"/>
              <w:bottom w:val="nil"/>
              <w:right w:val="nil"/>
            </w:tcBorders>
          </w:tcPr>
          <w:p w14:paraId="1EC3D7B7" w14:textId="77777777" w:rsidR="00D71F06" w:rsidRDefault="00D71F06">
            <w:pPr>
              <w:spacing w:after="160" w:line="259" w:lineRule="auto"/>
              <w:ind w:left="0" w:firstLine="0"/>
            </w:pPr>
          </w:p>
        </w:tc>
      </w:tr>
      <w:tr w:rsidR="00D71F06" w14:paraId="6082750C" w14:textId="77777777" w:rsidTr="007224D1">
        <w:trPr>
          <w:trHeight w:val="517"/>
        </w:trPr>
        <w:tc>
          <w:tcPr>
            <w:tcW w:w="1952" w:type="dxa"/>
            <w:tcBorders>
              <w:top w:val="single" w:sz="4" w:space="0" w:color="auto"/>
              <w:left w:val="single" w:sz="4" w:space="0" w:color="auto"/>
              <w:bottom w:val="single" w:sz="4" w:space="0" w:color="auto"/>
              <w:right w:val="single" w:sz="4" w:space="0" w:color="000000"/>
            </w:tcBorders>
          </w:tcPr>
          <w:p w14:paraId="15D1C42D" w14:textId="77777777" w:rsidR="00D71F06" w:rsidRPr="007224D1" w:rsidRDefault="002C464A">
            <w:pPr>
              <w:spacing w:after="0" w:line="259" w:lineRule="auto"/>
              <w:ind w:left="0" w:firstLine="0"/>
              <w:rPr>
                <w:b/>
              </w:rPr>
            </w:pPr>
            <w:r w:rsidRPr="007224D1">
              <w:rPr>
                <w:b/>
              </w:rPr>
              <w:t xml:space="preserve">Type of business </w:t>
            </w:r>
          </w:p>
          <w:p w14:paraId="2B5FB137" w14:textId="77777777" w:rsidR="00D71F06" w:rsidRPr="007224D1" w:rsidRDefault="002C464A">
            <w:pPr>
              <w:spacing w:after="0" w:line="259" w:lineRule="auto"/>
              <w:ind w:left="0" w:firstLine="0"/>
              <w:rPr>
                <w:b/>
              </w:rPr>
            </w:pPr>
            <w:r w:rsidRPr="007224D1">
              <w:rPr>
                <w:b/>
              </w:rPr>
              <w:t xml:space="preserve"> </w:t>
            </w:r>
          </w:p>
        </w:tc>
        <w:tc>
          <w:tcPr>
            <w:tcW w:w="11901" w:type="dxa"/>
            <w:tcBorders>
              <w:top w:val="single" w:sz="4" w:space="0" w:color="auto"/>
              <w:left w:val="single" w:sz="4" w:space="0" w:color="000000"/>
              <w:bottom w:val="single" w:sz="4" w:space="0" w:color="auto"/>
              <w:right w:val="single" w:sz="4" w:space="0" w:color="auto"/>
            </w:tcBorders>
          </w:tcPr>
          <w:p w14:paraId="111E4DAB" w14:textId="1D77994A" w:rsidR="00D71F06" w:rsidRDefault="002C464A">
            <w:pPr>
              <w:spacing w:after="0" w:line="259" w:lineRule="auto"/>
              <w:ind w:left="0" w:firstLine="0"/>
            </w:pPr>
            <w:r>
              <w:rPr>
                <w:i/>
                <w:sz w:val="20"/>
              </w:rPr>
              <w:t>Shop/takeaway</w:t>
            </w:r>
            <w:r w:rsidR="00871B58">
              <w:rPr>
                <w:i/>
                <w:sz w:val="20"/>
              </w:rPr>
              <w:t>/</w:t>
            </w:r>
            <w:r>
              <w:rPr>
                <w:i/>
                <w:sz w:val="20"/>
              </w:rPr>
              <w:t>etc</w:t>
            </w:r>
            <w:r w:rsidR="00871B58">
              <w:rPr>
                <w:i/>
                <w:sz w:val="20"/>
              </w:rPr>
              <w:t>.</w:t>
            </w:r>
            <w:r>
              <w:rPr>
                <w:i/>
                <w:sz w:val="20"/>
              </w:rPr>
              <w:t xml:space="preserve"> </w:t>
            </w:r>
          </w:p>
          <w:p w14:paraId="529665EC" w14:textId="77777777" w:rsidR="00D71F06" w:rsidRDefault="002C464A">
            <w:pPr>
              <w:spacing w:after="0" w:line="259" w:lineRule="auto"/>
              <w:ind w:left="0" w:firstLine="0"/>
            </w:pPr>
            <w:r>
              <w:rPr>
                <w:i/>
                <w:sz w:val="20"/>
              </w:rPr>
              <w:t xml:space="preserve"> </w:t>
            </w:r>
          </w:p>
        </w:tc>
        <w:tc>
          <w:tcPr>
            <w:tcW w:w="233" w:type="dxa"/>
            <w:vMerge/>
            <w:tcBorders>
              <w:top w:val="nil"/>
              <w:left w:val="single" w:sz="4" w:space="0" w:color="auto"/>
              <w:right w:val="nil"/>
            </w:tcBorders>
          </w:tcPr>
          <w:p w14:paraId="6ED0EF8A" w14:textId="77777777" w:rsidR="00D71F06" w:rsidRDefault="00D71F06">
            <w:pPr>
              <w:spacing w:after="160" w:line="259" w:lineRule="auto"/>
              <w:ind w:left="0" w:firstLine="0"/>
            </w:pPr>
          </w:p>
        </w:tc>
      </w:tr>
      <w:tr w:rsidR="00D71F06" w14:paraId="70BDB434" w14:textId="77777777" w:rsidTr="007224D1">
        <w:trPr>
          <w:trHeight w:val="768"/>
        </w:trPr>
        <w:tc>
          <w:tcPr>
            <w:tcW w:w="1952" w:type="dxa"/>
            <w:tcBorders>
              <w:top w:val="single" w:sz="4" w:space="0" w:color="auto"/>
              <w:left w:val="single" w:sz="4" w:space="0" w:color="auto"/>
              <w:bottom w:val="single" w:sz="4" w:space="0" w:color="auto"/>
              <w:right w:val="single" w:sz="4" w:space="0" w:color="auto"/>
            </w:tcBorders>
          </w:tcPr>
          <w:p w14:paraId="07D12734" w14:textId="1348FF0F" w:rsidR="00D71F06" w:rsidRPr="007224D1" w:rsidRDefault="002C464A">
            <w:pPr>
              <w:spacing w:after="2" w:line="238" w:lineRule="auto"/>
              <w:ind w:left="0" w:firstLine="0"/>
              <w:rPr>
                <w:b/>
              </w:rPr>
            </w:pPr>
            <w:r w:rsidRPr="007224D1">
              <w:rPr>
                <w:b/>
              </w:rPr>
              <w:t xml:space="preserve">Person engaged/role (if known) </w:t>
            </w:r>
          </w:p>
          <w:p w14:paraId="7DD9A132" w14:textId="77777777" w:rsidR="00D71F06" w:rsidRPr="007224D1" w:rsidRDefault="002C464A">
            <w:pPr>
              <w:spacing w:after="0" w:line="259" w:lineRule="auto"/>
              <w:ind w:left="0" w:firstLine="0"/>
              <w:rPr>
                <w:b/>
              </w:rPr>
            </w:pPr>
            <w:r w:rsidRPr="007224D1">
              <w:rPr>
                <w:b/>
              </w:rPr>
              <w:t xml:space="preserve"> </w:t>
            </w:r>
          </w:p>
        </w:tc>
        <w:tc>
          <w:tcPr>
            <w:tcW w:w="11901" w:type="dxa"/>
            <w:tcBorders>
              <w:top w:val="single" w:sz="4" w:space="0" w:color="auto"/>
              <w:left w:val="single" w:sz="4" w:space="0" w:color="auto"/>
              <w:bottom w:val="single" w:sz="4" w:space="0" w:color="auto"/>
              <w:right w:val="single" w:sz="4" w:space="0" w:color="auto"/>
            </w:tcBorders>
          </w:tcPr>
          <w:p w14:paraId="2109FAEB" w14:textId="4DDA1D2B" w:rsidR="00D71F06" w:rsidRDefault="002C464A">
            <w:pPr>
              <w:spacing w:after="0" w:line="259" w:lineRule="auto"/>
              <w:ind w:left="0" w:firstLine="0"/>
            </w:pPr>
            <w:r>
              <w:rPr>
                <w:i/>
                <w:sz w:val="20"/>
              </w:rPr>
              <w:t>Owner/worker/security guard</w:t>
            </w:r>
            <w:r w:rsidR="00871B58">
              <w:rPr>
                <w:i/>
                <w:sz w:val="20"/>
              </w:rPr>
              <w:t>/</w:t>
            </w:r>
            <w:r>
              <w:rPr>
                <w:i/>
                <w:sz w:val="20"/>
              </w:rPr>
              <w:t xml:space="preserve">etc.  </w:t>
            </w:r>
          </w:p>
        </w:tc>
        <w:tc>
          <w:tcPr>
            <w:tcW w:w="233" w:type="dxa"/>
            <w:vMerge/>
            <w:tcBorders>
              <w:left w:val="single" w:sz="4" w:space="0" w:color="auto"/>
              <w:right w:val="nil"/>
            </w:tcBorders>
          </w:tcPr>
          <w:p w14:paraId="16EBD7AD" w14:textId="77777777" w:rsidR="00D71F06" w:rsidRDefault="00D71F06">
            <w:pPr>
              <w:spacing w:after="160" w:line="259" w:lineRule="auto"/>
              <w:ind w:left="0" w:firstLine="0"/>
            </w:pPr>
          </w:p>
        </w:tc>
      </w:tr>
      <w:tr w:rsidR="00D71F06" w14:paraId="08643F6E" w14:textId="77777777" w:rsidTr="00FE03CD">
        <w:trPr>
          <w:gridAfter w:val="1"/>
          <w:wAfter w:w="233" w:type="dxa"/>
          <w:trHeight w:val="770"/>
        </w:trPr>
        <w:tc>
          <w:tcPr>
            <w:tcW w:w="1952" w:type="dxa"/>
            <w:tcBorders>
              <w:top w:val="single" w:sz="4" w:space="0" w:color="auto"/>
              <w:left w:val="single" w:sz="4" w:space="0" w:color="auto"/>
              <w:bottom w:val="single" w:sz="4" w:space="0" w:color="auto"/>
              <w:right w:val="single" w:sz="4" w:space="0" w:color="auto"/>
            </w:tcBorders>
          </w:tcPr>
          <w:p w14:paraId="38B71D1C" w14:textId="3336A7D9" w:rsidR="00D71F06" w:rsidRPr="007224D1" w:rsidRDefault="002C464A">
            <w:pPr>
              <w:spacing w:after="0" w:line="259" w:lineRule="auto"/>
              <w:ind w:left="0" w:firstLine="0"/>
              <w:rPr>
                <w:b/>
              </w:rPr>
            </w:pPr>
            <w:r w:rsidRPr="007224D1">
              <w:rPr>
                <w:b/>
              </w:rPr>
              <w:t>Location</w:t>
            </w:r>
          </w:p>
          <w:p w14:paraId="63E49C80" w14:textId="77777777" w:rsidR="00D71F06" w:rsidRPr="007224D1" w:rsidRDefault="002C464A">
            <w:pPr>
              <w:spacing w:after="0" w:line="259" w:lineRule="auto"/>
              <w:ind w:left="0" w:firstLine="0"/>
              <w:rPr>
                <w:b/>
              </w:rPr>
            </w:pPr>
            <w:r w:rsidRPr="007224D1">
              <w:rPr>
                <w:b/>
              </w:rPr>
              <w:t xml:space="preserve"> </w:t>
            </w:r>
          </w:p>
          <w:p w14:paraId="5454D8D4" w14:textId="77777777" w:rsidR="00D71F06" w:rsidRPr="007224D1" w:rsidRDefault="002C464A">
            <w:pPr>
              <w:spacing w:after="0" w:line="259" w:lineRule="auto"/>
              <w:ind w:left="0" w:firstLine="0"/>
              <w:rPr>
                <w:b/>
              </w:rPr>
            </w:pPr>
            <w:r w:rsidRPr="007224D1">
              <w:rPr>
                <w:b/>
              </w:rPr>
              <w:t xml:space="preserve"> </w:t>
            </w:r>
          </w:p>
        </w:tc>
        <w:tc>
          <w:tcPr>
            <w:tcW w:w="11901" w:type="dxa"/>
            <w:tcBorders>
              <w:top w:val="single" w:sz="4" w:space="0" w:color="auto"/>
              <w:left w:val="single" w:sz="4" w:space="0" w:color="auto"/>
              <w:bottom w:val="single" w:sz="4" w:space="0" w:color="auto"/>
              <w:right w:val="single" w:sz="4" w:space="0" w:color="auto"/>
            </w:tcBorders>
          </w:tcPr>
          <w:p w14:paraId="560F204B" w14:textId="759E8F22" w:rsidR="00D71F06" w:rsidRDefault="002C464A">
            <w:pPr>
              <w:spacing w:after="0" w:line="259" w:lineRule="auto"/>
              <w:ind w:left="0" w:firstLine="0"/>
            </w:pPr>
            <w:r>
              <w:rPr>
                <w:i/>
                <w:sz w:val="20"/>
              </w:rPr>
              <w:t>Details of the location – with detail regarding the area, adjacent buildings</w:t>
            </w:r>
            <w:r w:rsidR="00871B58">
              <w:rPr>
                <w:i/>
                <w:sz w:val="20"/>
              </w:rPr>
              <w:t>,</w:t>
            </w:r>
            <w:r>
              <w:rPr>
                <w:i/>
                <w:sz w:val="20"/>
              </w:rPr>
              <w:t xml:space="preserve"> etc. Mark on map if possible.    </w:t>
            </w:r>
          </w:p>
          <w:p w14:paraId="1D56D0F0" w14:textId="77777777" w:rsidR="00D71F06" w:rsidRDefault="002C464A">
            <w:pPr>
              <w:spacing w:after="0" w:line="259" w:lineRule="auto"/>
              <w:ind w:left="0" w:firstLine="0"/>
            </w:pPr>
            <w:r>
              <w:rPr>
                <w:sz w:val="20"/>
              </w:rPr>
              <w:t xml:space="preserve"> </w:t>
            </w:r>
          </w:p>
          <w:p w14:paraId="269A4C0C" w14:textId="77777777" w:rsidR="00D71F06" w:rsidRDefault="002C464A">
            <w:pPr>
              <w:spacing w:after="0" w:line="259" w:lineRule="auto"/>
              <w:ind w:left="0" w:firstLine="0"/>
            </w:pPr>
            <w:r>
              <w:rPr>
                <w:sz w:val="20"/>
              </w:rPr>
              <w:t xml:space="preserve"> </w:t>
            </w:r>
          </w:p>
        </w:tc>
      </w:tr>
      <w:tr w:rsidR="00D71F06" w14:paraId="0371BEB0" w14:textId="77777777" w:rsidTr="00FE03CD">
        <w:tblPrEx>
          <w:tblCellMar>
            <w:right w:w="115" w:type="dxa"/>
          </w:tblCellMar>
        </w:tblPrEx>
        <w:trPr>
          <w:gridAfter w:val="1"/>
          <w:wAfter w:w="233" w:type="dxa"/>
          <w:trHeight w:val="264"/>
        </w:trPr>
        <w:tc>
          <w:tcPr>
            <w:tcW w:w="1952" w:type="dxa"/>
            <w:tcBorders>
              <w:top w:val="single" w:sz="4" w:space="0" w:color="auto"/>
              <w:left w:val="single" w:sz="4" w:space="0" w:color="auto"/>
              <w:bottom w:val="single" w:sz="4" w:space="0" w:color="auto"/>
            </w:tcBorders>
          </w:tcPr>
          <w:p w14:paraId="644BDFF6" w14:textId="439DEB63" w:rsidR="00D71F06" w:rsidRPr="007224D1" w:rsidRDefault="002C464A">
            <w:pPr>
              <w:spacing w:after="0" w:line="259" w:lineRule="auto"/>
              <w:ind w:left="0" w:firstLine="0"/>
              <w:rPr>
                <w:b/>
              </w:rPr>
            </w:pPr>
            <w:r w:rsidRPr="007224D1">
              <w:rPr>
                <w:b/>
              </w:rPr>
              <w:t xml:space="preserve">Questions </w:t>
            </w:r>
          </w:p>
        </w:tc>
        <w:tc>
          <w:tcPr>
            <w:tcW w:w="11901" w:type="dxa"/>
            <w:tcBorders>
              <w:top w:val="single" w:sz="4" w:space="0" w:color="auto"/>
              <w:bottom w:val="single" w:sz="4" w:space="0" w:color="auto"/>
              <w:right w:val="single" w:sz="4" w:space="0" w:color="auto"/>
            </w:tcBorders>
          </w:tcPr>
          <w:p w14:paraId="4DDBC718" w14:textId="77777777" w:rsidR="00D71F06" w:rsidRDefault="002C464A">
            <w:pPr>
              <w:spacing w:after="0" w:line="259" w:lineRule="auto"/>
              <w:ind w:left="0" w:firstLine="0"/>
            </w:pPr>
            <w:r>
              <w:t xml:space="preserve"> </w:t>
            </w:r>
          </w:p>
        </w:tc>
      </w:tr>
      <w:tr w:rsidR="00D71F06" w14:paraId="784137FA" w14:textId="77777777" w:rsidTr="00FE03CD">
        <w:tblPrEx>
          <w:tblCellMar>
            <w:right w:w="115" w:type="dxa"/>
          </w:tblCellMar>
        </w:tblPrEx>
        <w:trPr>
          <w:gridAfter w:val="1"/>
          <w:wAfter w:w="233" w:type="dxa"/>
          <w:trHeight w:val="1023"/>
        </w:trPr>
        <w:tc>
          <w:tcPr>
            <w:tcW w:w="1952" w:type="dxa"/>
            <w:tcBorders>
              <w:top w:val="single" w:sz="4" w:space="0" w:color="auto"/>
              <w:left w:val="single" w:sz="4" w:space="0" w:color="000000"/>
              <w:bottom w:val="single" w:sz="4" w:space="0" w:color="000000"/>
              <w:right w:val="single" w:sz="4" w:space="0" w:color="000000"/>
            </w:tcBorders>
          </w:tcPr>
          <w:p w14:paraId="3DAD06AE" w14:textId="77777777" w:rsidR="00D71F06" w:rsidRPr="007224D1" w:rsidRDefault="002C464A">
            <w:pPr>
              <w:spacing w:after="1" w:line="240" w:lineRule="auto"/>
              <w:ind w:left="0" w:firstLine="0"/>
              <w:rPr>
                <w:b/>
              </w:rPr>
            </w:pPr>
            <w:r w:rsidRPr="007224D1">
              <w:rPr>
                <w:b/>
              </w:rPr>
              <w:t xml:space="preserve">What do you like about the local area? </w:t>
            </w:r>
          </w:p>
          <w:p w14:paraId="31E62983" w14:textId="77777777" w:rsidR="00D71F06" w:rsidRPr="007224D1" w:rsidRDefault="002C464A">
            <w:pPr>
              <w:spacing w:after="0" w:line="259" w:lineRule="auto"/>
              <w:ind w:left="0" w:firstLine="0"/>
              <w:rPr>
                <w:b/>
              </w:rPr>
            </w:pPr>
            <w:r w:rsidRPr="007224D1">
              <w:rPr>
                <w:b/>
              </w:rPr>
              <w:t xml:space="preserve"> </w:t>
            </w:r>
          </w:p>
        </w:tc>
        <w:tc>
          <w:tcPr>
            <w:tcW w:w="11901" w:type="dxa"/>
            <w:tcBorders>
              <w:top w:val="single" w:sz="4" w:space="0" w:color="auto"/>
              <w:left w:val="single" w:sz="4" w:space="0" w:color="000000"/>
              <w:bottom w:val="single" w:sz="4" w:space="0" w:color="000000"/>
              <w:right w:val="single" w:sz="4" w:space="0" w:color="000000"/>
            </w:tcBorders>
          </w:tcPr>
          <w:p w14:paraId="65D35A6F" w14:textId="77777777" w:rsidR="00D71F06" w:rsidRDefault="002C464A">
            <w:pPr>
              <w:spacing w:after="0" w:line="259" w:lineRule="auto"/>
              <w:ind w:left="0" w:firstLine="0"/>
            </w:pPr>
            <w:r>
              <w:t xml:space="preserve"> </w:t>
            </w:r>
          </w:p>
        </w:tc>
      </w:tr>
    </w:tbl>
    <w:p w14:paraId="790D61FC" w14:textId="77777777" w:rsidR="00D71F06" w:rsidRDefault="00D71F06">
      <w:pPr>
        <w:spacing w:after="0" w:line="259" w:lineRule="auto"/>
        <w:ind w:left="-1440" w:right="10457" w:firstLine="0"/>
      </w:pPr>
    </w:p>
    <w:tbl>
      <w:tblPr>
        <w:tblStyle w:val="TableGrid"/>
        <w:tblW w:w="14174" w:type="dxa"/>
        <w:tblInd w:w="-108" w:type="dxa"/>
        <w:tblCellMar>
          <w:top w:w="7" w:type="dxa"/>
          <w:left w:w="108" w:type="dxa"/>
          <w:right w:w="71" w:type="dxa"/>
        </w:tblCellMar>
        <w:tblLook w:val="04A0" w:firstRow="1" w:lastRow="0" w:firstColumn="1" w:lastColumn="0" w:noHBand="0" w:noVBand="1"/>
      </w:tblPr>
      <w:tblGrid>
        <w:gridCol w:w="1952"/>
        <w:gridCol w:w="12222"/>
      </w:tblGrid>
      <w:tr w:rsidR="00D71F06" w14:paraId="180D80BA" w14:textId="77777777">
        <w:trPr>
          <w:trHeight w:val="3553"/>
        </w:trPr>
        <w:tc>
          <w:tcPr>
            <w:tcW w:w="1952" w:type="dxa"/>
            <w:tcBorders>
              <w:top w:val="single" w:sz="4" w:space="0" w:color="000000"/>
              <w:left w:val="single" w:sz="4" w:space="0" w:color="000000"/>
              <w:bottom w:val="single" w:sz="4" w:space="0" w:color="000000"/>
              <w:right w:val="single" w:sz="4" w:space="0" w:color="000000"/>
            </w:tcBorders>
          </w:tcPr>
          <w:p w14:paraId="1174FD9B" w14:textId="1AABABF3" w:rsidR="00D71F06" w:rsidRDefault="002C464A">
            <w:pPr>
              <w:spacing w:after="1" w:line="239" w:lineRule="auto"/>
              <w:ind w:left="0" w:right="39" w:firstLine="0"/>
            </w:pPr>
            <w:r>
              <w:rPr>
                <w:b/>
              </w:rPr>
              <w:lastRenderedPageBreak/>
              <w:t>What are your concerns, if any, about your local area (</w:t>
            </w:r>
            <w:r w:rsidR="00871B58">
              <w:rPr>
                <w:b/>
              </w:rPr>
              <w:t>o</w:t>
            </w:r>
            <w:r>
              <w:rPr>
                <w:b/>
              </w:rPr>
              <w:t>r if you could improve anything about the local area what would it be)</w:t>
            </w:r>
            <w:r w:rsidR="00871B58">
              <w:rPr>
                <w:b/>
              </w:rPr>
              <w:t>?</w:t>
            </w:r>
            <w:r>
              <w:rPr>
                <w:b/>
              </w:rPr>
              <w:t xml:space="preserve"> Any trends you have noticed? Times of day? </w:t>
            </w:r>
          </w:p>
          <w:p w14:paraId="5031DCEE" w14:textId="77777777" w:rsidR="00D71F06" w:rsidRDefault="002C464A">
            <w:pPr>
              <w:spacing w:after="0" w:line="259" w:lineRule="auto"/>
              <w:ind w:left="0" w:firstLine="0"/>
            </w:pPr>
            <w:r>
              <w:t xml:space="preserve"> </w:t>
            </w:r>
          </w:p>
        </w:tc>
        <w:tc>
          <w:tcPr>
            <w:tcW w:w="12222" w:type="dxa"/>
            <w:tcBorders>
              <w:top w:val="single" w:sz="4" w:space="0" w:color="000000"/>
              <w:left w:val="single" w:sz="4" w:space="0" w:color="000000"/>
              <w:bottom w:val="single" w:sz="4" w:space="0" w:color="000000"/>
              <w:right w:val="single" w:sz="4" w:space="0" w:color="000000"/>
            </w:tcBorders>
          </w:tcPr>
          <w:p w14:paraId="23F56417" w14:textId="77777777" w:rsidR="00D71F06" w:rsidRDefault="002C464A">
            <w:pPr>
              <w:spacing w:after="0" w:line="259" w:lineRule="auto"/>
              <w:ind w:left="0" w:firstLine="0"/>
            </w:pPr>
            <w:r>
              <w:t xml:space="preserve"> </w:t>
            </w:r>
          </w:p>
        </w:tc>
      </w:tr>
      <w:tr w:rsidR="00D71F06" w14:paraId="2E46DE8B" w14:textId="77777777">
        <w:trPr>
          <w:trHeight w:val="1022"/>
        </w:trPr>
        <w:tc>
          <w:tcPr>
            <w:tcW w:w="1952" w:type="dxa"/>
            <w:tcBorders>
              <w:top w:val="single" w:sz="4" w:space="0" w:color="000000"/>
              <w:left w:val="single" w:sz="4" w:space="0" w:color="000000"/>
              <w:bottom w:val="single" w:sz="4" w:space="0" w:color="000000"/>
              <w:right w:val="single" w:sz="4" w:space="0" w:color="000000"/>
            </w:tcBorders>
          </w:tcPr>
          <w:p w14:paraId="59102627" w14:textId="77777777" w:rsidR="00D71F06" w:rsidRDefault="002C464A">
            <w:pPr>
              <w:spacing w:after="1" w:line="239" w:lineRule="auto"/>
              <w:ind w:left="0" w:firstLine="0"/>
            </w:pPr>
            <w:r>
              <w:rPr>
                <w:b/>
              </w:rPr>
              <w:t xml:space="preserve">Are many of your customers young people?   </w:t>
            </w:r>
          </w:p>
          <w:p w14:paraId="5B94840D" w14:textId="77777777" w:rsidR="00D71F06" w:rsidRDefault="002C464A">
            <w:pPr>
              <w:spacing w:after="0" w:line="259" w:lineRule="auto"/>
              <w:ind w:left="0" w:firstLine="0"/>
            </w:pPr>
            <w:r>
              <w:t xml:space="preserve"> </w:t>
            </w:r>
          </w:p>
        </w:tc>
        <w:tc>
          <w:tcPr>
            <w:tcW w:w="12222" w:type="dxa"/>
            <w:tcBorders>
              <w:top w:val="single" w:sz="4" w:space="0" w:color="000000"/>
              <w:left w:val="single" w:sz="4" w:space="0" w:color="000000"/>
              <w:bottom w:val="single" w:sz="4" w:space="0" w:color="000000"/>
              <w:right w:val="single" w:sz="4" w:space="0" w:color="000000"/>
            </w:tcBorders>
          </w:tcPr>
          <w:p w14:paraId="6B9AD76A" w14:textId="77777777" w:rsidR="00D71F06" w:rsidRDefault="002C464A">
            <w:pPr>
              <w:spacing w:after="0" w:line="259" w:lineRule="auto"/>
              <w:ind w:left="0" w:firstLine="0"/>
            </w:pPr>
            <w:r>
              <w:t xml:space="preserve"> </w:t>
            </w:r>
          </w:p>
        </w:tc>
      </w:tr>
      <w:tr w:rsidR="00D71F06" w14:paraId="5811C0B9" w14:textId="77777777">
        <w:trPr>
          <w:trHeight w:val="1275"/>
        </w:trPr>
        <w:tc>
          <w:tcPr>
            <w:tcW w:w="1952" w:type="dxa"/>
            <w:tcBorders>
              <w:top w:val="single" w:sz="4" w:space="0" w:color="000000"/>
              <w:left w:val="single" w:sz="4" w:space="0" w:color="000000"/>
              <w:bottom w:val="single" w:sz="4" w:space="0" w:color="000000"/>
              <w:right w:val="single" w:sz="4" w:space="0" w:color="000000"/>
            </w:tcBorders>
          </w:tcPr>
          <w:p w14:paraId="6FD436A9" w14:textId="77777777" w:rsidR="00D71F06" w:rsidRDefault="002C464A">
            <w:pPr>
              <w:spacing w:after="1" w:line="239" w:lineRule="auto"/>
              <w:ind w:left="0" w:right="353" w:firstLine="0"/>
              <w:jc w:val="both"/>
            </w:pPr>
            <w:r>
              <w:rPr>
                <w:b/>
              </w:rPr>
              <w:t xml:space="preserve">What is your experience of your younger customers? </w:t>
            </w:r>
          </w:p>
          <w:p w14:paraId="3B41EC21" w14:textId="77777777" w:rsidR="00D71F06" w:rsidRDefault="002C464A">
            <w:pPr>
              <w:spacing w:after="0" w:line="259" w:lineRule="auto"/>
              <w:ind w:left="0" w:firstLine="0"/>
            </w:pPr>
            <w:r>
              <w:t xml:space="preserve"> </w:t>
            </w:r>
          </w:p>
        </w:tc>
        <w:tc>
          <w:tcPr>
            <w:tcW w:w="12222" w:type="dxa"/>
            <w:tcBorders>
              <w:top w:val="single" w:sz="4" w:space="0" w:color="000000"/>
              <w:left w:val="single" w:sz="4" w:space="0" w:color="000000"/>
              <w:bottom w:val="single" w:sz="4" w:space="0" w:color="000000"/>
              <w:right w:val="single" w:sz="4" w:space="0" w:color="000000"/>
            </w:tcBorders>
          </w:tcPr>
          <w:p w14:paraId="6B0C75D8" w14:textId="77777777" w:rsidR="00D71F06" w:rsidRDefault="002C464A">
            <w:pPr>
              <w:spacing w:after="0" w:line="259" w:lineRule="auto"/>
              <w:ind w:left="0" w:firstLine="0"/>
            </w:pPr>
            <w:r>
              <w:t xml:space="preserve"> </w:t>
            </w:r>
          </w:p>
        </w:tc>
      </w:tr>
      <w:tr w:rsidR="00D71F06" w14:paraId="78874B20" w14:textId="77777777" w:rsidTr="00FE03CD">
        <w:trPr>
          <w:trHeight w:val="2677"/>
        </w:trPr>
        <w:tc>
          <w:tcPr>
            <w:tcW w:w="1952" w:type="dxa"/>
            <w:tcBorders>
              <w:top w:val="single" w:sz="4" w:space="0" w:color="000000"/>
              <w:left w:val="single" w:sz="4" w:space="0" w:color="000000"/>
              <w:bottom w:val="single" w:sz="4" w:space="0" w:color="000000"/>
              <w:right w:val="single" w:sz="4" w:space="0" w:color="000000"/>
            </w:tcBorders>
          </w:tcPr>
          <w:p w14:paraId="3C1B70B8" w14:textId="0AF85709" w:rsidR="00D71F06" w:rsidRDefault="002C464A">
            <w:pPr>
              <w:spacing w:after="4" w:line="239" w:lineRule="auto"/>
              <w:ind w:left="0" w:firstLine="0"/>
            </w:pPr>
            <w:r>
              <w:rPr>
                <w:b/>
              </w:rPr>
              <w:t xml:space="preserve">Have you ever been in a situation where you have seen a young person in danger/at risk in your shop/business? What happened? What did you do? </w:t>
            </w:r>
          </w:p>
          <w:p w14:paraId="03C011D2" w14:textId="77777777" w:rsidR="00D71F06" w:rsidRDefault="002C464A">
            <w:pPr>
              <w:spacing w:after="0" w:line="259" w:lineRule="auto"/>
              <w:ind w:left="0" w:firstLine="0"/>
            </w:pPr>
            <w:r>
              <w:lastRenderedPageBreak/>
              <w:t xml:space="preserve"> </w:t>
            </w:r>
          </w:p>
        </w:tc>
        <w:tc>
          <w:tcPr>
            <w:tcW w:w="12222" w:type="dxa"/>
            <w:tcBorders>
              <w:top w:val="single" w:sz="4" w:space="0" w:color="000000"/>
              <w:left w:val="single" w:sz="4" w:space="0" w:color="000000"/>
              <w:bottom w:val="single" w:sz="4" w:space="0" w:color="000000"/>
              <w:right w:val="single" w:sz="4" w:space="0" w:color="000000"/>
            </w:tcBorders>
          </w:tcPr>
          <w:p w14:paraId="7A7869FF" w14:textId="77777777" w:rsidR="00D71F06" w:rsidRDefault="002C464A">
            <w:pPr>
              <w:spacing w:after="0" w:line="259" w:lineRule="auto"/>
              <w:ind w:left="0" w:firstLine="0"/>
            </w:pPr>
            <w:r>
              <w:lastRenderedPageBreak/>
              <w:t xml:space="preserve"> </w:t>
            </w:r>
          </w:p>
        </w:tc>
      </w:tr>
      <w:tr w:rsidR="00D71F06" w14:paraId="3DBE5101" w14:textId="77777777" w:rsidTr="00FE03CD">
        <w:trPr>
          <w:trHeight w:val="1456"/>
        </w:trPr>
        <w:tc>
          <w:tcPr>
            <w:tcW w:w="1952" w:type="dxa"/>
            <w:tcBorders>
              <w:top w:val="single" w:sz="4" w:space="0" w:color="000000"/>
              <w:left w:val="single" w:sz="4" w:space="0" w:color="000000"/>
              <w:bottom w:val="single" w:sz="4" w:space="0" w:color="000000"/>
              <w:right w:val="single" w:sz="4" w:space="0" w:color="000000"/>
            </w:tcBorders>
          </w:tcPr>
          <w:p w14:paraId="795A159D" w14:textId="77777777" w:rsidR="00D71F06" w:rsidRDefault="002C464A">
            <w:pPr>
              <w:spacing w:after="0" w:line="259" w:lineRule="auto"/>
              <w:ind w:left="0" w:firstLine="0"/>
            </w:pPr>
            <w:r>
              <w:rPr>
                <w:b/>
              </w:rPr>
              <w:t xml:space="preserve">Do you know </w:t>
            </w:r>
          </w:p>
          <w:p w14:paraId="0FFC2625" w14:textId="77777777" w:rsidR="00D71F06" w:rsidRDefault="002C464A">
            <w:pPr>
              <w:spacing w:after="2" w:line="239" w:lineRule="auto"/>
              <w:ind w:left="0" w:firstLine="0"/>
            </w:pPr>
            <w:r>
              <w:rPr>
                <w:b/>
              </w:rPr>
              <w:t>about activities or services for young people in the local area?</w:t>
            </w:r>
            <w:r>
              <w:t xml:space="preserve"> </w:t>
            </w:r>
          </w:p>
          <w:p w14:paraId="57500187" w14:textId="77777777" w:rsidR="00D71F06" w:rsidRDefault="002C464A">
            <w:pPr>
              <w:spacing w:after="0" w:line="259" w:lineRule="auto"/>
              <w:ind w:left="0" w:firstLine="0"/>
            </w:pPr>
            <w:r>
              <w:t xml:space="preserve"> </w:t>
            </w:r>
          </w:p>
        </w:tc>
        <w:tc>
          <w:tcPr>
            <w:tcW w:w="12222" w:type="dxa"/>
            <w:tcBorders>
              <w:top w:val="single" w:sz="4" w:space="0" w:color="000000"/>
              <w:left w:val="single" w:sz="4" w:space="0" w:color="000000"/>
              <w:bottom w:val="single" w:sz="4" w:space="0" w:color="000000"/>
              <w:right w:val="single" w:sz="4" w:space="0" w:color="000000"/>
            </w:tcBorders>
          </w:tcPr>
          <w:p w14:paraId="335778B4" w14:textId="77777777" w:rsidR="00D71F06" w:rsidRDefault="002C464A">
            <w:pPr>
              <w:spacing w:after="0" w:line="259" w:lineRule="auto"/>
              <w:ind w:left="0" w:firstLine="0"/>
            </w:pPr>
            <w:r>
              <w:t xml:space="preserve"> </w:t>
            </w:r>
          </w:p>
        </w:tc>
      </w:tr>
      <w:tr w:rsidR="00D71F06" w14:paraId="22E823B8" w14:textId="77777777" w:rsidTr="00FE03CD">
        <w:trPr>
          <w:trHeight w:val="1166"/>
        </w:trPr>
        <w:tc>
          <w:tcPr>
            <w:tcW w:w="1952" w:type="dxa"/>
            <w:tcBorders>
              <w:top w:val="single" w:sz="4" w:space="0" w:color="000000"/>
              <w:left w:val="single" w:sz="4" w:space="0" w:color="000000"/>
              <w:bottom w:val="single" w:sz="4" w:space="0" w:color="000000"/>
              <w:right w:val="single" w:sz="4" w:space="0" w:color="000000"/>
            </w:tcBorders>
          </w:tcPr>
          <w:p w14:paraId="49418777" w14:textId="3A2E232E" w:rsidR="00D71F06" w:rsidRDefault="002C464A" w:rsidP="00FE03CD">
            <w:pPr>
              <w:spacing w:after="1" w:line="239" w:lineRule="auto"/>
              <w:ind w:left="0" w:firstLine="0"/>
            </w:pPr>
            <w:r>
              <w:rPr>
                <w:b/>
              </w:rPr>
              <w:t>What are your business opening hours?</w:t>
            </w:r>
          </w:p>
        </w:tc>
        <w:tc>
          <w:tcPr>
            <w:tcW w:w="12222" w:type="dxa"/>
            <w:tcBorders>
              <w:top w:val="single" w:sz="4" w:space="0" w:color="000000"/>
              <w:left w:val="single" w:sz="4" w:space="0" w:color="000000"/>
              <w:bottom w:val="single" w:sz="4" w:space="0" w:color="000000"/>
              <w:right w:val="single" w:sz="4" w:space="0" w:color="000000"/>
            </w:tcBorders>
          </w:tcPr>
          <w:p w14:paraId="71F6C4C8" w14:textId="77777777" w:rsidR="00D71F06" w:rsidRDefault="002C464A">
            <w:pPr>
              <w:spacing w:after="0" w:line="259" w:lineRule="auto"/>
              <w:ind w:left="0" w:firstLine="0"/>
            </w:pPr>
            <w:r>
              <w:t xml:space="preserve"> </w:t>
            </w:r>
          </w:p>
        </w:tc>
      </w:tr>
      <w:tr w:rsidR="00FE03CD" w14:paraId="0FE11CB7" w14:textId="77777777">
        <w:trPr>
          <w:trHeight w:val="1781"/>
        </w:trPr>
        <w:tc>
          <w:tcPr>
            <w:tcW w:w="1952" w:type="dxa"/>
            <w:tcBorders>
              <w:top w:val="single" w:sz="4" w:space="0" w:color="000000"/>
              <w:left w:val="single" w:sz="4" w:space="0" w:color="000000"/>
              <w:bottom w:val="single" w:sz="4" w:space="0" w:color="000000"/>
              <w:right w:val="single" w:sz="4" w:space="0" w:color="000000"/>
            </w:tcBorders>
          </w:tcPr>
          <w:p w14:paraId="520B7666" w14:textId="77DCF82C" w:rsidR="00FE03CD" w:rsidRDefault="00FE03CD">
            <w:pPr>
              <w:spacing w:after="1" w:line="239" w:lineRule="auto"/>
              <w:ind w:left="0" w:firstLine="0"/>
              <w:rPr>
                <w:b/>
              </w:rPr>
            </w:pPr>
            <w:r>
              <w:rPr>
                <w:b/>
              </w:rPr>
              <w:t>How long have you been in the area?</w:t>
            </w:r>
          </w:p>
        </w:tc>
        <w:tc>
          <w:tcPr>
            <w:tcW w:w="12222" w:type="dxa"/>
            <w:tcBorders>
              <w:top w:val="single" w:sz="4" w:space="0" w:color="000000"/>
              <w:left w:val="single" w:sz="4" w:space="0" w:color="000000"/>
              <w:bottom w:val="single" w:sz="4" w:space="0" w:color="000000"/>
              <w:right w:val="single" w:sz="4" w:space="0" w:color="000000"/>
            </w:tcBorders>
          </w:tcPr>
          <w:p w14:paraId="1CCA1700" w14:textId="77777777" w:rsidR="00FE03CD" w:rsidRDefault="00FE03CD">
            <w:pPr>
              <w:spacing w:after="0" w:line="259" w:lineRule="auto"/>
              <w:ind w:left="0" w:firstLine="0"/>
            </w:pPr>
          </w:p>
        </w:tc>
      </w:tr>
      <w:tr w:rsidR="00D71F06" w14:paraId="401305BB" w14:textId="77777777">
        <w:trPr>
          <w:trHeight w:val="1277"/>
        </w:trPr>
        <w:tc>
          <w:tcPr>
            <w:tcW w:w="1952" w:type="dxa"/>
            <w:tcBorders>
              <w:top w:val="single" w:sz="4" w:space="0" w:color="000000"/>
              <w:left w:val="single" w:sz="4" w:space="0" w:color="000000"/>
              <w:bottom w:val="single" w:sz="4" w:space="0" w:color="000000"/>
              <w:right w:val="single" w:sz="4" w:space="0" w:color="000000"/>
            </w:tcBorders>
          </w:tcPr>
          <w:p w14:paraId="77C0D9CA" w14:textId="77777777" w:rsidR="00D71F06" w:rsidRDefault="002C464A">
            <w:pPr>
              <w:spacing w:after="0" w:line="259" w:lineRule="auto"/>
              <w:ind w:left="0" w:right="17" w:firstLine="0"/>
            </w:pPr>
            <w:r>
              <w:rPr>
                <w:b/>
              </w:rPr>
              <w:t xml:space="preserve">Other comments </w:t>
            </w:r>
          </w:p>
        </w:tc>
        <w:tc>
          <w:tcPr>
            <w:tcW w:w="12222" w:type="dxa"/>
            <w:tcBorders>
              <w:top w:val="single" w:sz="4" w:space="0" w:color="000000"/>
              <w:left w:val="single" w:sz="4" w:space="0" w:color="000000"/>
              <w:bottom w:val="single" w:sz="4" w:space="0" w:color="000000"/>
              <w:right w:val="single" w:sz="4" w:space="0" w:color="000000"/>
            </w:tcBorders>
          </w:tcPr>
          <w:p w14:paraId="3C7016FD" w14:textId="77777777" w:rsidR="00D71F06" w:rsidRDefault="002C464A">
            <w:pPr>
              <w:spacing w:after="0" w:line="259" w:lineRule="auto"/>
              <w:ind w:left="0" w:firstLine="0"/>
            </w:pPr>
            <w:r>
              <w:t xml:space="preserve"> </w:t>
            </w:r>
          </w:p>
          <w:p w14:paraId="332EC473" w14:textId="77777777" w:rsidR="00D71F06" w:rsidRDefault="002C464A">
            <w:pPr>
              <w:spacing w:after="0" w:line="259" w:lineRule="auto"/>
              <w:ind w:left="0" w:firstLine="0"/>
            </w:pPr>
            <w:r>
              <w:t xml:space="preserve"> </w:t>
            </w:r>
          </w:p>
          <w:p w14:paraId="24332FC5" w14:textId="77777777" w:rsidR="00D71F06" w:rsidRDefault="002C464A">
            <w:pPr>
              <w:spacing w:after="0" w:line="259" w:lineRule="auto"/>
              <w:ind w:left="0" w:firstLine="0"/>
            </w:pPr>
            <w:r>
              <w:t xml:space="preserve"> </w:t>
            </w:r>
          </w:p>
          <w:p w14:paraId="5ABC50B0" w14:textId="77777777" w:rsidR="00D71F06" w:rsidRDefault="002C464A">
            <w:pPr>
              <w:spacing w:after="0" w:line="259" w:lineRule="auto"/>
              <w:ind w:left="0" w:firstLine="0"/>
            </w:pPr>
            <w:r>
              <w:t xml:space="preserve"> </w:t>
            </w:r>
          </w:p>
          <w:p w14:paraId="05704BA7" w14:textId="77777777" w:rsidR="00D71F06" w:rsidRDefault="002C464A">
            <w:pPr>
              <w:spacing w:after="0" w:line="259" w:lineRule="auto"/>
              <w:ind w:left="0" w:firstLine="0"/>
            </w:pPr>
            <w:r>
              <w:t xml:space="preserve"> </w:t>
            </w:r>
          </w:p>
        </w:tc>
      </w:tr>
    </w:tbl>
    <w:p w14:paraId="34CFBC63" w14:textId="77777777" w:rsidR="00D71F06" w:rsidRDefault="002C464A">
      <w:pPr>
        <w:spacing w:after="0" w:line="259" w:lineRule="auto"/>
        <w:ind w:left="0" w:firstLine="0"/>
        <w:jc w:val="both"/>
      </w:pPr>
      <w:r>
        <w:t xml:space="preserve"> </w:t>
      </w:r>
    </w:p>
    <w:sectPr w:rsidR="00D71F06">
      <w:footnotePr>
        <w:numRestart w:val="eachPage"/>
      </w:footnotePr>
      <w:pgSz w:w="16838" w:h="11906" w:orient="landscape"/>
      <w:pgMar w:top="1442" w:right="6382" w:bottom="156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585F0" w14:textId="77777777" w:rsidR="00DF0E73" w:rsidRDefault="00DF0E73">
      <w:pPr>
        <w:spacing w:after="0" w:line="240" w:lineRule="auto"/>
      </w:pPr>
      <w:r>
        <w:separator/>
      </w:r>
    </w:p>
  </w:endnote>
  <w:endnote w:type="continuationSeparator" w:id="0">
    <w:p w14:paraId="49019CBE" w14:textId="77777777" w:rsidR="00DF0E73" w:rsidRDefault="00DF0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918A6" w14:textId="77777777" w:rsidR="009F63FC" w:rsidRDefault="009F6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1C1F1" w14:textId="77777777" w:rsidR="009F63FC" w:rsidRDefault="009F63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04184" w14:textId="77777777" w:rsidR="009F63FC" w:rsidRDefault="009F6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4F697" w14:textId="77777777" w:rsidR="00DF0E73" w:rsidRDefault="00DF0E73">
      <w:pPr>
        <w:spacing w:after="0" w:line="259" w:lineRule="auto"/>
        <w:ind w:left="0" w:firstLine="0"/>
      </w:pPr>
      <w:r>
        <w:separator/>
      </w:r>
    </w:p>
  </w:footnote>
  <w:footnote w:type="continuationSeparator" w:id="0">
    <w:p w14:paraId="501AC7FC" w14:textId="77777777" w:rsidR="00DF0E73" w:rsidRDefault="00DF0E73">
      <w:pPr>
        <w:spacing w:after="0" w:line="259" w:lineRule="auto"/>
        <w:ind w:left="0" w:firstLine="0"/>
      </w:pPr>
      <w:r>
        <w:continuationSeparator/>
      </w:r>
    </w:p>
  </w:footnote>
  <w:footnote w:id="1">
    <w:p w14:paraId="13BC29DA" w14:textId="77777777" w:rsidR="00D71F06" w:rsidRDefault="002C464A">
      <w:pPr>
        <w:pStyle w:val="footnotedescription"/>
        <w:ind w:left="0"/>
      </w:pPr>
      <w:r>
        <w:rPr>
          <w:rStyle w:val="footnotemark"/>
        </w:rPr>
        <w:footnoteRef/>
      </w:r>
      <w:r>
        <w:rPr>
          <w:vertAlign w:val="baseline"/>
        </w:rPr>
        <w:t xml:space="preserve"> Visit </w:t>
      </w:r>
      <w:hyperlink r:id="rId1">
        <w:r>
          <w:rPr>
            <w:color w:val="0563C1"/>
            <w:u w:val="single" w:color="0563C1"/>
            <w:vertAlign w:val="baseline"/>
          </w:rPr>
          <w:t>www.contextualsafeguarding.org.uk</w:t>
        </w:r>
      </w:hyperlink>
      <w:hyperlink r:id="rId2">
        <w:r>
          <w:rPr>
            <w:vertAlign w:val="baseline"/>
          </w:rPr>
          <w:t xml:space="preserve"> </w:t>
        </w:r>
      </w:hyperlink>
      <w:r>
        <w:rPr>
          <w:vertAlign w:val="baseline"/>
        </w:rPr>
        <w:t xml:space="preserve">for more information.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159A6" w14:textId="77777777" w:rsidR="009F63FC" w:rsidRDefault="009F63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6315" w14:textId="6C280A7B" w:rsidR="007B0BF7" w:rsidRDefault="007B0BF7">
    <w:pPr>
      <w:pStyle w:val="Header"/>
    </w:pPr>
    <w:r>
      <w:rPr>
        <w:noProof/>
      </w:rPr>
      <mc:AlternateContent>
        <mc:Choice Requires="wps">
          <w:drawing>
            <wp:anchor distT="0" distB="0" distL="114300" distR="114300" simplePos="0" relativeHeight="251659264" behindDoc="0" locked="0" layoutInCell="0" allowOverlap="1" wp14:anchorId="5726FF80" wp14:editId="6CE3D18D">
              <wp:simplePos x="0" y="0"/>
              <wp:positionH relativeFrom="page">
                <wp:align>left</wp:align>
              </wp:positionH>
              <wp:positionV relativeFrom="page">
                <wp:align>top</wp:align>
              </wp:positionV>
              <wp:extent cx="7772400" cy="252095"/>
              <wp:effectExtent l="0" t="0" r="0" b="14605"/>
              <wp:wrapNone/>
              <wp:docPr id="1" name="MSIPCM8e5141509d5bc8915a899de9" descr="{&quot;HashCode&quot;:51021198,&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6D8F9E" w14:textId="2C91E55F" w:rsidR="007B0BF7" w:rsidRPr="009F63FC" w:rsidRDefault="009F63FC" w:rsidP="009F63FC">
                          <w:pPr>
                            <w:spacing w:after="0"/>
                            <w:ind w:left="0"/>
                            <w:rPr>
                              <w:sz w:val="24"/>
                            </w:rPr>
                          </w:pPr>
                          <w:r w:rsidRPr="009F63FC">
                            <w:rPr>
                              <w:sz w:val="24"/>
                            </w:rPr>
                            <w:t>OFFICIAL:SENSITIVE</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726FF80" id="_x0000_t202" coordsize="21600,21600" o:spt="202" path="m,l,21600r21600,l21600,xe">
              <v:stroke joinstyle="miter"/>
              <v:path gradientshapeok="t" o:connecttype="rect"/>
            </v:shapetype>
            <v:shape id="MSIPCM8e5141509d5bc8915a899de9" o:spid="_x0000_s1026" type="#_x0000_t202" alt="{&quot;HashCode&quot;:51021198,&quot;Height&quot;:9999999.0,&quot;Width&quot;:9999999.0,&quot;Placement&quot;:&quot;Header&quot;,&quot;Index&quot;:&quot;Primary&quot;,&quot;Section&quot;:1,&quot;Top&quot;:0.0,&quot;Left&quot;:0.0}" style="position:absolute;left:0;text-align:left;margin-left:0;margin-top:0;width:612pt;height:19.85pt;z-index:251659264;visibility:visible;mso-wrap-style:square;mso-wrap-distance-left:9pt;mso-wrap-distance-top:0;mso-wrap-distance-right:9pt;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" o:allowincell="f" filled="f" stroked="f" strokeweight=".5pt">
              <v:textbox inset="20pt,0,,0">
                <w:txbxContent>
                  <w:p w14:paraId="566D8F9E" w14:textId="2C91E55F" w:rsidR="007B0BF7" w:rsidRPr="009F63FC" w:rsidRDefault="009F63FC" w:rsidP="009F63FC">
                    <w:pPr>
                      <w:spacing w:after="0"/>
                      <w:ind w:left="0"/>
                      <w:rPr>
                        <w:sz w:val="24"/>
                      </w:rPr>
                    </w:pPr>
                    <w:r w:rsidRPr="009F63FC">
                      <w:rPr>
                        <w:sz w:val="24"/>
                      </w:rPr>
                      <w:t>OFFICIAL:SENSITIVE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6E66F" w14:textId="77777777" w:rsidR="009F63FC" w:rsidRDefault="009F6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C5095"/>
    <w:multiLevelType w:val="hybridMultilevel"/>
    <w:tmpl w:val="435A6A10"/>
    <w:lvl w:ilvl="0" w:tplc="6576C8E8">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6404834">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72B6B0">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76761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EA58EC">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10C9D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5C013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8EB704">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A6988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F06"/>
    <w:rsid w:val="00030FCC"/>
    <w:rsid w:val="00070AEF"/>
    <w:rsid w:val="002C464A"/>
    <w:rsid w:val="005A6FB9"/>
    <w:rsid w:val="0065604E"/>
    <w:rsid w:val="007224D1"/>
    <w:rsid w:val="007B07B2"/>
    <w:rsid w:val="007B0BF7"/>
    <w:rsid w:val="00871B58"/>
    <w:rsid w:val="00877FFD"/>
    <w:rsid w:val="008B00B3"/>
    <w:rsid w:val="00982BAA"/>
    <w:rsid w:val="009F63FC"/>
    <w:rsid w:val="00A92674"/>
    <w:rsid w:val="00B040E1"/>
    <w:rsid w:val="00C44E76"/>
    <w:rsid w:val="00C5463C"/>
    <w:rsid w:val="00D0630F"/>
    <w:rsid w:val="00D71F06"/>
    <w:rsid w:val="00DF0E73"/>
    <w:rsid w:val="00F63379"/>
    <w:rsid w:val="00FE03C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A77AE"/>
  <w15:docId w15:val="{ABAAE7AA-E12B-400F-91A9-3C8E01BA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9" w:line="260"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161"/>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customStyle="1" w:styleId="footnotedescription">
    <w:name w:val="footnote description"/>
    <w:next w:val="Normal"/>
    <w:link w:val="footnotedescriptionChar"/>
    <w:hidden/>
    <w:pPr>
      <w:spacing w:after="0"/>
      <w:ind w:left="35"/>
    </w:pPr>
    <w:rPr>
      <w:rFonts w:ascii="Calibri" w:eastAsia="Calibri" w:hAnsi="Calibri" w:cs="Calibri"/>
      <w:color w:val="000000"/>
      <w:sz w:val="20"/>
      <w:vertAlign w:val="superscript"/>
    </w:rPr>
  </w:style>
  <w:style w:type="character" w:customStyle="1" w:styleId="footnotedescriptionChar">
    <w:name w:val="footnote description Char"/>
    <w:link w:val="footnotedescription"/>
    <w:rPr>
      <w:rFonts w:ascii="Calibri" w:eastAsia="Calibri" w:hAnsi="Calibri" w:cs="Calibri"/>
      <w:color w:val="000000"/>
      <w:sz w:val="20"/>
      <w:vertAlign w:val="superscript"/>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C46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64A"/>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8B00B3"/>
    <w:rPr>
      <w:sz w:val="16"/>
      <w:szCs w:val="16"/>
    </w:rPr>
  </w:style>
  <w:style w:type="paragraph" w:styleId="CommentText">
    <w:name w:val="annotation text"/>
    <w:basedOn w:val="Normal"/>
    <w:link w:val="CommentTextChar"/>
    <w:uiPriority w:val="99"/>
    <w:semiHidden/>
    <w:unhideWhenUsed/>
    <w:rsid w:val="008B00B3"/>
    <w:pPr>
      <w:spacing w:line="240" w:lineRule="auto"/>
    </w:pPr>
    <w:rPr>
      <w:sz w:val="20"/>
      <w:szCs w:val="20"/>
    </w:rPr>
  </w:style>
  <w:style w:type="character" w:customStyle="1" w:styleId="CommentTextChar">
    <w:name w:val="Comment Text Char"/>
    <w:basedOn w:val="DefaultParagraphFont"/>
    <w:link w:val="CommentText"/>
    <w:uiPriority w:val="99"/>
    <w:semiHidden/>
    <w:rsid w:val="008B00B3"/>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B00B3"/>
    <w:rPr>
      <w:b/>
      <w:bCs/>
    </w:rPr>
  </w:style>
  <w:style w:type="character" w:customStyle="1" w:styleId="CommentSubjectChar">
    <w:name w:val="Comment Subject Char"/>
    <w:basedOn w:val="CommentTextChar"/>
    <w:link w:val="CommentSubject"/>
    <w:uiPriority w:val="99"/>
    <w:semiHidden/>
    <w:rsid w:val="008B00B3"/>
    <w:rPr>
      <w:rFonts w:ascii="Arial" w:eastAsia="Arial" w:hAnsi="Arial" w:cs="Arial"/>
      <w:b/>
      <w:bCs/>
      <w:color w:val="000000"/>
      <w:sz w:val="20"/>
      <w:szCs w:val="20"/>
    </w:rPr>
  </w:style>
  <w:style w:type="paragraph" w:styleId="Header">
    <w:name w:val="header"/>
    <w:basedOn w:val="Normal"/>
    <w:link w:val="HeaderChar"/>
    <w:uiPriority w:val="99"/>
    <w:unhideWhenUsed/>
    <w:rsid w:val="00C546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63C"/>
    <w:rPr>
      <w:rFonts w:ascii="Arial" w:eastAsia="Arial" w:hAnsi="Arial" w:cs="Arial"/>
      <w:color w:val="000000"/>
    </w:rPr>
  </w:style>
  <w:style w:type="paragraph" w:styleId="Footer">
    <w:name w:val="footer"/>
    <w:basedOn w:val="Normal"/>
    <w:link w:val="FooterChar"/>
    <w:uiPriority w:val="99"/>
    <w:unhideWhenUsed/>
    <w:rsid w:val="00C546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63C"/>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721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contextualsafeguarding.org.uk/" TargetMode="External"/><Relationship Id="rId1" Type="http://schemas.openxmlformats.org/officeDocument/2006/relationships/hyperlink" Target="http://www.contextualsafeguardin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Notarianni</dc:creator>
  <cp:keywords/>
  <cp:lastModifiedBy>Nick Cook</cp:lastModifiedBy>
  <cp:revision>4</cp:revision>
  <cp:lastPrinted>2019-08-30T10:54:00Z</cp:lastPrinted>
  <dcterms:created xsi:type="dcterms:W3CDTF">2021-03-24T12:11:00Z</dcterms:created>
  <dcterms:modified xsi:type="dcterms:W3CDTF">2021-08-23T09:47:00Z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7318c2-6b86-43df-b189-c92fcad1cee5_Enabled">
    <vt:lpwstr>true</vt:lpwstr>
  </property>
  <property fmtid="{D5CDD505-2E9C-101B-9397-08002B2CF9AE}" pid="3" name="MSIP_Label_d57318c2-6b86-43df-b189-c92fcad1cee5_SetDate">
    <vt:lpwstr>2021-01-27T12:07:29Z</vt:lpwstr>
  </property>
  <property fmtid="{D5CDD505-2E9C-101B-9397-08002B2CF9AE}" pid="4" name="MSIP_Label_d57318c2-6b86-43df-b189-c92fcad1cee5_Method">
    <vt:lpwstr>Privileged</vt:lpwstr>
  </property>
  <property fmtid="{D5CDD505-2E9C-101B-9397-08002B2CF9AE}" pid="5" name="MSIP_Label_d57318c2-6b86-43df-b189-c92fcad1cee5_Name">
    <vt:lpwstr>d57318c2-6b86-43df-b189-c92fcad1cee5</vt:lpwstr>
  </property>
  <property fmtid="{D5CDD505-2E9C-101B-9397-08002B2CF9AE}" pid="6" name="MSIP_Label_d57318c2-6b86-43df-b189-c92fcad1cee5_SiteId">
    <vt:lpwstr>a9a3c3d1-fc0f-4943-bc2a-d73e388cc2df</vt:lpwstr>
  </property>
  <property fmtid="{D5CDD505-2E9C-101B-9397-08002B2CF9AE}" pid="7" name="MSIP_Label_d57318c2-6b86-43df-b189-c92fcad1cee5_ActionId">
    <vt:lpwstr>8e7ce501-fc4e-4a58-997f-0000c169d9ae</vt:lpwstr>
  </property>
  <property fmtid="{D5CDD505-2E9C-101B-9397-08002B2CF9AE}" pid="8" name="MSIP_Label_d57318c2-6b86-43df-b189-c92fcad1cee5_ContentBits">
    <vt:lpwstr>1</vt:lpwstr>
  </property>
</Properties>
</file>